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3DC0" w14:textId="77777777" w:rsidR="0009420D" w:rsidRPr="000F1134" w:rsidRDefault="0009420D" w:rsidP="0009420D">
      <w:pPr>
        <w:pStyle w:val="Default"/>
        <w:jc w:val="center"/>
        <w:rPr>
          <w:sz w:val="28"/>
          <w:szCs w:val="28"/>
        </w:rPr>
      </w:pPr>
      <w:bookmarkStart w:id="0" w:name="_Hlk62121449"/>
      <w:r w:rsidRPr="000F1134">
        <w:rPr>
          <w:b/>
          <w:bCs/>
          <w:noProof/>
          <w:sz w:val="28"/>
          <w:szCs w:val="28"/>
        </w:rPr>
        <w:drawing>
          <wp:anchor distT="0" distB="0" distL="114300" distR="114300" simplePos="0" relativeHeight="251660288" behindDoc="1" locked="0" layoutInCell="1" allowOverlap="1" wp14:anchorId="0FB80E77" wp14:editId="230FA8E6">
            <wp:simplePos x="0" y="0"/>
            <wp:positionH relativeFrom="column">
              <wp:posOffset>4130040</wp:posOffset>
            </wp:positionH>
            <wp:positionV relativeFrom="paragraph">
              <wp:posOffset>5715</wp:posOffset>
            </wp:positionV>
            <wp:extent cx="304800" cy="405130"/>
            <wp:effectExtent l="0" t="0" r="0" b="0"/>
            <wp:wrapNone/>
            <wp:docPr id="3" name="Picture 3" descr="A picture containing text,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o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405130"/>
                    </a:xfrm>
                    <a:prstGeom prst="rect">
                      <a:avLst/>
                    </a:prstGeom>
                  </pic:spPr>
                </pic:pic>
              </a:graphicData>
            </a:graphic>
            <wp14:sizeRelH relativeFrom="page">
              <wp14:pctWidth>0</wp14:pctWidth>
            </wp14:sizeRelH>
            <wp14:sizeRelV relativeFrom="page">
              <wp14:pctHeight>0</wp14:pctHeight>
            </wp14:sizeRelV>
          </wp:anchor>
        </w:drawing>
      </w:r>
      <w:r w:rsidRPr="000F1134">
        <w:rPr>
          <w:b/>
          <w:bCs/>
          <w:noProof/>
          <w:sz w:val="28"/>
          <w:szCs w:val="28"/>
        </w:rPr>
        <w:drawing>
          <wp:anchor distT="0" distB="0" distL="114300" distR="114300" simplePos="0" relativeHeight="251659264" behindDoc="1" locked="0" layoutInCell="1" allowOverlap="1" wp14:anchorId="2ACF45D7" wp14:editId="6CB70B1D">
            <wp:simplePos x="0" y="0"/>
            <wp:positionH relativeFrom="column">
              <wp:posOffset>1295400</wp:posOffset>
            </wp:positionH>
            <wp:positionV relativeFrom="paragraph">
              <wp:posOffset>-1905</wp:posOffset>
            </wp:positionV>
            <wp:extent cx="304800" cy="405384"/>
            <wp:effectExtent l="0" t="0" r="0" b="0"/>
            <wp:wrapNone/>
            <wp:docPr id="2" name="Picture 2" descr="A picture containing text,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o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405384"/>
                    </a:xfrm>
                    <a:prstGeom prst="rect">
                      <a:avLst/>
                    </a:prstGeom>
                  </pic:spPr>
                </pic:pic>
              </a:graphicData>
            </a:graphic>
            <wp14:sizeRelH relativeFrom="page">
              <wp14:pctWidth>0</wp14:pctWidth>
            </wp14:sizeRelH>
            <wp14:sizeRelV relativeFrom="page">
              <wp14:pctHeight>0</wp14:pctHeight>
            </wp14:sizeRelV>
          </wp:anchor>
        </w:drawing>
      </w:r>
      <w:r w:rsidRPr="000F1134">
        <w:rPr>
          <w:b/>
          <w:bCs/>
          <w:sz w:val="28"/>
          <w:szCs w:val="28"/>
        </w:rPr>
        <w:t xml:space="preserve">Axminster Town Council </w:t>
      </w:r>
    </w:p>
    <w:bookmarkEnd w:id="0"/>
    <w:p w14:paraId="4C9DC1FF" w14:textId="77777777" w:rsidR="0009420D" w:rsidRPr="000F1134" w:rsidRDefault="0009420D" w:rsidP="0009420D">
      <w:pPr>
        <w:spacing w:after="0" w:line="240" w:lineRule="auto"/>
        <w:rPr>
          <w:rFonts w:ascii="Arial" w:hAnsi="Arial" w:cs="Arial"/>
        </w:rPr>
      </w:pPr>
    </w:p>
    <w:p w14:paraId="5B2825E8" w14:textId="77777777" w:rsidR="0009420D" w:rsidRDefault="0009420D" w:rsidP="0009420D">
      <w:pPr>
        <w:spacing w:after="0" w:line="240" w:lineRule="auto"/>
        <w:jc w:val="center"/>
        <w:rPr>
          <w:rFonts w:ascii="Arial" w:hAnsi="Arial" w:cs="Arial"/>
          <w:b/>
          <w:bCs/>
          <w:sz w:val="24"/>
          <w:szCs w:val="24"/>
        </w:rPr>
      </w:pPr>
    </w:p>
    <w:p w14:paraId="2E43200E" w14:textId="6D0EEE38" w:rsidR="0009420D" w:rsidRPr="000F1134" w:rsidRDefault="0009420D" w:rsidP="0009420D">
      <w:pPr>
        <w:spacing w:after="0" w:line="240" w:lineRule="auto"/>
        <w:jc w:val="center"/>
        <w:rPr>
          <w:rFonts w:ascii="Arial" w:hAnsi="Arial" w:cs="Arial"/>
          <w:b/>
          <w:bCs/>
          <w:sz w:val="24"/>
          <w:szCs w:val="24"/>
        </w:rPr>
      </w:pPr>
      <w:r>
        <w:rPr>
          <w:rFonts w:ascii="Arial" w:hAnsi="Arial" w:cs="Arial"/>
          <w:b/>
          <w:bCs/>
          <w:sz w:val="24"/>
          <w:szCs w:val="24"/>
        </w:rPr>
        <w:t>Job Description – Council Administr</w:t>
      </w:r>
      <w:r w:rsidR="00C6511A">
        <w:rPr>
          <w:rFonts w:ascii="Arial" w:hAnsi="Arial" w:cs="Arial"/>
          <w:b/>
          <w:bCs/>
          <w:sz w:val="24"/>
          <w:szCs w:val="24"/>
        </w:rPr>
        <w:t>a</w:t>
      </w:r>
      <w:r>
        <w:rPr>
          <w:rFonts w:ascii="Arial" w:hAnsi="Arial" w:cs="Arial"/>
          <w:b/>
          <w:bCs/>
          <w:sz w:val="24"/>
          <w:szCs w:val="24"/>
        </w:rPr>
        <w:t>tor</w:t>
      </w:r>
    </w:p>
    <w:p w14:paraId="60318CB4" w14:textId="77777777" w:rsidR="0009420D" w:rsidRDefault="0009420D" w:rsidP="0009420D">
      <w:pPr>
        <w:spacing w:after="0" w:line="240" w:lineRule="auto"/>
      </w:pPr>
    </w:p>
    <w:p w14:paraId="67EFCA80" w14:textId="77777777" w:rsidR="0009420D" w:rsidRDefault="0009420D" w:rsidP="0009420D">
      <w:pPr>
        <w:spacing w:after="0" w:line="240" w:lineRule="auto"/>
      </w:pPr>
    </w:p>
    <w:p w14:paraId="75388D07" w14:textId="644AD869" w:rsidR="0009420D" w:rsidRPr="00814C65" w:rsidRDefault="0009420D" w:rsidP="0009420D">
      <w:pPr>
        <w:spacing w:after="0" w:line="240" w:lineRule="auto"/>
        <w:rPr>
          <w:b/>
          <w:bCs/>
        </w:rPr>
      </w:pPr>
      <w:r w:rsidRPr="00814C65">
        <w:rPr>
          <w:b/>
          <w:bCs/>
        </w:rPr>
        <w:t xml:space="preserve">Job Title:  </w:t>
      </w:r>
      <w:r w:rsidRPr="00315E22">
        <w:t>Council Administrator</w:t>
      </w:r>
    </w:p>
    <w:p w14:paraId="15874167" w14:textId="7AE6AA3A" w:rsidR="0009420D" w:rsidRPr="00814C65" w:rsidRDefault="0009420D" w:rsidP="0009420D">
      <w:pPr>
        <w:spacing w:after="0" w:line="240" w:lineRule="auto"/>
        <w:rPr>
          <w:b/>
          <w:bCs/>
        </w:rPr>
      </w:pPr>
      <w:r w:rsidRPr="00814C65">
        <w:rPr>
          <w:b/>
          <w:bCs/>
        </w:rPr>
        <w:t xml:space="preserve">Responsible to: </w:t>
      </w:r>
      <w:r w:rsidRPr="00315E22">
        <w:t>Clerk / RFO</w:t>
      </w:r>
    </w:p>
    <w:p w14:paraId="00E4C9A3" w14:textId="06CD6171" w:rsidR="0009420D" w:rsidRDefault="0009420D" w:rsidP="0009420D">
      <w:pPr>
        <w:spacing w:after="0" w:line="240" w:lineRule="auto"/>
        <w:rPr>
          <w:b/>
          <w:bCs/>
        </w:rPr>
      </w:pPr>
      <w:r w:rsidRPr="00814C65">
        <w:rPr>
          <w:b/>
          <w:bCs/>
        </w:rPr>
        <w:t xml:space="preserve">Hours of Work:  </w:t>
      </w:r>
      <w:r w:rsidR="00315E22" w:rsidRPr="00315E22">
        <w:t>Part-</w:t>
      </w:r>
      <w:r w:rsidRPr="00315E22">
        <w:t>time - 3</w:t>
      </w:r>
      <w:r w:rsidR="00A74B70" w:rsidRPr="00315E22">
        <w:t>0</w:t>
      </w:r>
      <w:r w:rsidRPr="00315E22">
        <w:t xml:space="preserve"> hours per week. </w:t>
      </w:r>
      <w:r w:rsidR="00AB4295">
        <w:br/>
      </w:r>
      <w:r w:rsidRPr="00315E22">
        <w:t>This role will involve some evening and occasional weekend work.</w:t>
      </w:r>
    </w:p>
    <w:p w14:paraId="6418350D" w14:textId="14C3BBA4" w:rsidR="0009420D" w:rsidRPr="00315E22" w:rsidRDefault="0009420D" w:rsidP="0009420D">
      <w:pPr>
        <w:spacing w:after="0" w:line="240" w:lineRule="auto"/>
      </w:pPr>
      <w:r>
        <w:rPr>
          <w:b/>
          <w:bCs/>
        </w:rPr>
        <w:t>Salary</w:t>
      </w:r>
      <w:r w:rsidR="00315E22">
        <w:rPr>
          <w:b/>
          <w:bCs/>
        </w:rPr>
        <w:t xml:space="preserve">: </w:t>
      </w:r>
      <w:r>
        <w:rPr>
          <w:b/>
          <w:bCs/>
        </w:rPr>
        <w:t xml:space="preserve"> </w:t>
      </w:r>
      <w:r w:rsidRPr="00315E22">
        <w:t xml:space="preserve">NALC </w:t>
      </w:r>
      <w:r w:rsidR="00AB4295">
        <w:t>SCP</w:t>
      </w:r>
      <w:r w:rsidRPr="00315E22">
        <w:t xml:space="preserve"> – </w:t>
      </w:r>
      <w:r w:rsidR="00AB4295">
        <w:t>range:</w:t>
      </w:r>
      <w:r w:rsidRPr="00315E22">
        <w:t xml:space="preserve"> </w:t>
      </w:r>
      <w:r w:rsidR="00AB4295">
        <w:t xml:space="preserve">24 </w:t>
      </w:r>
      <w:r w:rsidRPr="00315E22">
        <w:t>-</w:t>
      </w:r>
      <w:r w:rsidR="00AB4295">
        <w:t xml:space="preserve"> </w:t>
      </w:r>
      <w:r w:rsidRPr="00315E22">
        <w:t>32 depend</w:t>
      </w:r>
      <w:r w:rsidR="00AB4295">
        <w:t>ent</w:t>
      </w:r>
      <w:r w:rsidRPr="00315E22">
        <w:t xml:space="preserve"> on qualifications and experience</w:t>
      </w:r>
      <w:r w:rsidR="00AB4295">
        <w:t>.</w:t>
      </w:r>
    </w:p>
    <w:p w14:paraId="7E0D702E" w14:textId="64958913" w:rsidR="00882A4B" w:rsidRDefault="00882A4B" w:rsidP="0009420D">
      <w:pPr>
        <w:spacing w:after="0" w:line="240" w:lineRule="auto"/>
        <w:rPr>
          <w:b/>
          <w:bCs/>
        </w:rPr>
      </w:pPr>
    </w:p>
    <w:p w14:paraId="57B87B30" w14:textId="68A6071D" w:rsidR="00882A4B" w:rsidRDefault="00882A4B" w:rsidP="0009420D">
      <w:pPr>
        <w:spacing w:after="0" w:line="240" w:lineRule="auto"/>
        <w:rPr>
          <w:b/>
          <w:bCs/>
        </w:rPr>
      </w:pPr>
      <w:r>
        <w:rPr>
          <w:b/>
          <w:bCs/>
        </w:rPr>
        <w:t>JOB PURPOSE</w:t>
      </w:r>
    </w:p>
    <w:p w14:paraId="446BE589" w14:textId="77777777" w:rsidR="00EF34C6" w:rsidRDefault="00EF34C6" w:rsidP="0009420D">
      <w:pPr>
        <w:spacing w:after="0" w:line="240" w:lineRule="auto"/>
        <w:rPr>
          <w:b/>
          <w:bCs/>
        </w:rPr>
      </w:pPr>
    </w:p>
    <w:p w14:paraId="2749D2A5" w14:textId="0341F154" w:rsidR="00EF34C6" w:rsidRDefault="00EF34C6" w:rsidP="00EF34C6">
      <w:pPr>
        <w:spacing w:after="120" w:line="240" w:lineRule="auto"/>
      </w:pPr>
      <w:r>
        <w:t xml:space="preserve">To </w:t>
      </w:r>
      <w:r w:rsidR="00315E22">
        <w:t>be responsible for</w:t>
      </w:r>
      <w:r>
        <w:t xml:space="preserve"> the management </w:t>
      </w:r>
      <w:r w:rsidR="00AB4295">
        <w:t xml:space="preserve">and maintenance </w:t>
      </w:r>
      <w:r>
        <w:t>of the Council’s property portfolio</w:t>
      </w:r>
      <w:r w:rsidR="00AB4295">
        <w:t>.</w:t>
      </w:r>
    </w:p>
    <w:p w14:paraId="124157BA" w14:textId="418BF5C7" w:rsidR="00EF34C6" w:rsidRDefault="00EF34C6" w:rsidP="00997616">
      <w:r>
        <w:t>To be responsible for ensuring the effective development and delivery of Council projects and Initiatives</w:t>
      </w:r>
      <w:r w:rsidR="00997616">
        <w:t xml:space="preserve"> to</w:t>
      </w:r>
      <w:r w:rsidR="00997616" w:rsidRPr="00997616">
        <w:t xml:space="preserve"> implement the </w:t>
      </w:r>
      <w:r w:rsidR="00997616">
        <w:t>S</w:t>
      </w:r>
      <w:r w:rsidR="00997616" w:rsidRPr="00997616">
        <w:t xml:space="preserve">trategic </w:t>
      </w:r>
      <w:r w:rsidR="00997616">
        <w:t>Pl</w:t>
      </w:r>
      <w:r w:rsidR="00997616" w:rsidRPr="00997616">
        <w:t>an of the Council</w:t>
      </w:r>
      <w:r w:rsidR="002F4EE4">
        <w:t>.</w:t>
      </w:r>
    </w:p>
    <w:p w14:paraId="6E711355" w14:textId="4FF42426" w:rsidR="00997616" w:rsidRDefault="00997616" w:rsidP="00EF34C6">
      <w:pPr>
        <w:spacing w:after="120" w:line="240" w:lineRule="auto"/>
      </w:pPr>
      <w:r>
        <w:t>To liaise with the community in the scoping, planning and delivery of projects and initiatives.</w:t>
      </w:r>
    </w:p>
    <w:p w14:paraId="15B681FE" w14:textId="0CFF86F5" w:rsidR="005F7E4B" w:rsidRDefault="00315E22" w:rsidP="005F7E4B">
      <w:pPr>
        <w:spacing w:after="120" w:line="240" w:lineRule="auto"/>
      </w:pPr>
      <w:r>
        <w:t xml:space="preserve">To line manage </w:t>
      </w:r>
      <w:r w:rsidR="00AB4295">
        <w:t>our</w:t>
      </w:r>
      <w:r>
        <w:t xml:space="preserve"> handyman and </w:t>
      </w:r>
      <w:r w:rsidR="00AB4295">
        <w:t xml:space="preserve">other </w:t>
      </w:r>
      <w:r>
        <w:t>outdoor staff</w:t>
      </w:r>
      <w:r w:rsidR="002F4EE4">
        <w:t>.</w:t>
      </w:r>
    </w:p>
    <w:p w14:paraId="322A9513" w14:textId="30A78280" w:rsidR="005F7E4B" w:rsidRDefault="005F7E4B" w:rsidP="00EF34C6">
      <w:pPr>
        <w:spacing w:after="120" w:line="240" w:lineRule="auto"/>
      </w:pPr>
      <w:r>
        <w:t>To support volunteers in their important contributions to Council and community activities.</w:t>
      </w:r>
    </w:p>
    <w:p w14:paraId="3B392D85" w14:textId="38CCD6E8" w:rsidR="00C32807" w:rsidRPr="00C32807" w:rsidRDefault="00C32807" w:rsidP="00C32807">
      <w:pPr>
        <w:spacing w:after="0" w:line="240" w:lineRule="auto"/>
      </w:pPr>
      <w:r w:rsidRPr="00C32807">
        <w:t>To cover for the Town Clerk</w:t>
      </w:r>
      <w:r w:rsidR="00AB4295">
        <w:t>/RFO</w:t>
      </w:r>
      <w:r w:rsidRPr="00C32807">
        <w:t xml:space="preserve"> when absent due to holiday leave or </w:t>
      </w:r>
      <w:r w:rsidR="002F4EE4">
        <w:t>illness.</w:t>
      </w:r>
    </w:p>
    <w:p w14:paraId="64324694" w14:textId="77777777" w:rsidR="00EF34C6" w:rsidRDefault="00EF34C6" w:rsidP="0009420D">
      <w:pPr>
        <w:spacing w:after="0" w:line="240" w:lineRule="auto"/>
        <w:rPr>
          <w:b/>
          <w:bCs/>
        </w:rPr>
      </w:pPr>
    </w:p>
    <w:p w14:paraId="2AABBB18" w14:textId="77777777" w:rsidR="00C8069D" w:rsidRDefault="00C8069D" w:rsidP="0009420D">
      <w:pPr>
        <w:spacing w:after="0" w:line="240" w:lineRule="auto"/>
        <w:rPr>
          <w:b/>
          <w:bCs/>
        </w:rPr>
      </w:pPr>
    </w:p>
    <w:p w14:paraId="21EAF56D" w14:textId="4B0EC18C" w:rsidR="00882A4B" w:rsidRDefault="00721F0B" w:rsidP="0009420D">
      <w:pPr>
        <w:spacing w:after="0" w:line="240" w:lineRule="auto"/>
        <w:rPr>
          <w:b/>
          <w:bCs/>
        </w:rPr>
      </w:pPr>
      <w:r>
        <w:rPr>
          <w:b/>
          <w:bCs/>
        </w:rPr>
        <w:t>ROLES AND RESPONSIBILITIES</w:t>
      </w:r>
    </w:p>
    <w:p w14:paraId="0C8576F1" w14:textId="77777777" w:rsidR="00721F0B" w:rsidRDefault="00721F0B" w:rsidP="0009420D">
      <w:pPr>
        <w:spacing w:after="0" w:line="240" w:lineRule="auto"/>
        <w:rPr>
          <w:b/>
          <w:bCs/>
        </w:rPr>
      </w:pPr>
    </w:p>
    <w:p w14:paraId="05C1A649" w14:textId="3430CA23" w:rsidR="00882A4B" w:rsidRDefault="00882A4B" w:rsidP="0009420D">
      <w:pPr>
        <w:spacing w:after="0" w:line="240" w:lineRule="auto"/>
        <w:rPr>
          <w:b/>
          <w:bCs/>
        </w:rPr>
      </w:pPr>
      <w:r>
        <w:rPr>
          <w:b/>
          <w:bCs/>
        </w:rPr>
        <w:t>Facilities Management</w:t>
      </w:r>
      <w:r w:rsidR="005E5BDA">
        <w:rPr>
          <w:b/>
          <w:bCs/>
        </w:rPr>
        <w:t>:</w:t>
      </w:r>
    </w:p>
    <w:p w14:paraId="783D18C4" w14:textId="77777777" w:rsidR="00721F0B" w:rsidRDefault="00721F0B" w:rsidP="0009420D">
      <w:pPr>
        <w:spacing w:after="0" w:line="240" w:lineRule="auto"/>
        <w:rPr>
          <w:b/>
          <w:bCs/>
        </w:rPr>
      </w:pPr>
    </w:p>
    <w:p w14:paraId="4605711F" w14:textId="7730A3C9" w:rsidR="00527C2A" w:rsidRDefault="00527C2A" w:rsidP="00364AD2">
      <w:pPr>
        <w:pStyle w:val="ListParagraph"/>
        <w:numPr>
          <w:ilvl w:val="0"/>
          <w:numId w:val="5"/>
        </w:numPr>
        <w:spacing w:after="120" w:line="240" w:lineRule="auto"/>
      </w:pPr>
      <w:r>
        <w:t xml:space="preserve">To be responsible for the day </w:t>
      </w:r>
      <w:r w:rsidR="002B0D01">
        <w:t>-</w:t>
      </w:r>
      <w:r w:rsidR="00721F0B">
        <w:t>t</w:t>
      </w:r>
      <w:r w:rsidR="002B0D01">
        <w:t>o-</w:t>
      </w:r>
      <w:r>
        <w:t>day operation of:</w:t>
      </w:r>
    </w:p>
    <w:p w14:paraId="1D9004DD" w14:textId="531C07B0" w:rsidR="00835C3B" w:rsidRDefault="00364AD2" w:rsidP="00716956">
      <w:pPr>
        <w:spacing w:after="120" w:line="240" w:lineRule="auto"/>
      </w:pPr>
      <w:r>
        <w:t xml:space="preserve">               </w:t>
      </w:r>
      <w:r w:rsidR="00835C3B">
        <w:t>The Old Courthouse</w:t>
      </w:r>
      <w:r w:rsidR="00721F0B">
        <w:t xml:space="preserve"> site</w:t>
      </w:r>
    </w:p>
    <w:p w14:paraId="46A60ED0" w14:textId="439F3B4B" w:rsidR="00527C2A" w:rsidRDefault="00364AD2" w:rsidP="00716956">
      <w:pPr>
        <w:spacing w:after="120" w:line="240" w:lineRule="auto"/>
      </w:pPr>
      <w:r>
        <w:t xml:space="preserve">               </w:t>
      </w:r>
      <w:r w:rsidR="00527C2A">
        <w:t>The Cemetery</w:t>
      </w:r>
    </w:p>
    <w:p w14:paraId="5AF6E8E7" w14:textId="4A33C876" w:rsidR="00527C2A" w:rsidRDefault="00364AD2" w:rsidP="00716956">
      <w:pPr>
        <w:spacing w:after="120" w:line="240" w:lineRule="auto"/>
      </w:pPr>
      <w:r>
        <w:t xml:space="preserve">               </w:t>
      </w:r>
      <w:r w:rsidR="00527C2A">
        <w:t>The Allotments</w:t>
      </w:r>
    </w:p>
    <w:p w14:paraId="00F68BFA" w14:textId="4D09E14E" w:rsidR="00527C2A" w:rsidRDefault="00364AD2" w:rsidP="00716956">
      <w:pPr>
        <w:spacing w:after="120" w:line="240" w:lineRule="auto"/>
      </w:pPr>
      <w:r>
        <w:t xml:space="preserve">               </w:t>
      </w:r>
      <w:r w:rsidR="00527C2A">
        <w:t>Jubilee Field</w:t>
      </w:r>
      <w:r w:rsidR="00A23773">
        <w:t xml:space="preserve"> Recreation Area</w:t>
      </w:r>
    </w:p>
    <w:p w14:paraId="72AD74B6" w14:textId="352188A9" w:rsidR="00527C2A" w:rsidRDefault="00364AD2" w:rsidP="00716956">
      <w:pPr>
        <w:spacing w:after="120" w:line="240" w:lineRule="auto"/>
      </w:pPr>
      <w:r>
        <w:t xml:space="preserve">               </w:t>
      </w:r>
      <w:r w:rsidR="00A23773">
        <w:t>Our f</w:t>
      </w:r>
      <w:r w:rsidR="00527C2A">
        <w:t>ootpaths</w:t>
      </w:r>
      <w:r w:rsidR="00835C3B">
        <w:t>, open spaces and public rights of way.</w:t>
      </w:r>
    </w:p>
    <w:p w14:paraId="688223EA" w14:textId="39BAA558" w:rsidR="002B0D01" w:rsidRDefault="00364AD2" w:rsidP="00716956">
      <w:pPr>
        <w:spacing w:after="120" w:line="240" w:lineRule="auto"/>
      </w:pPr>
      <w:r>
        <w:t xml:space="preserve">               </w:t>
      </w:r>
      <w:r w:rsidR="00527C2A">
        <w:t>Street Furniture – bus shelters, benches and bins</w:t>
      </w:r>
      <w:r w:rsidR="00A23773">
        <w:t xml:space="preserve"> etc</w:t>
      </w:r>
      <w:r w:rsidR="00AB4295">
        <w:t xml:space="preserve"> and all other amenities.</w:t>
      </w:r>
    </w:p>
    <w:p w14:paraId="5D045210" w14:textId="237C64C0" w:rsidR="002B0D01" w:rsidRDefault="002B0D01" w:rsidP="003847E2">
      <w:pPr>
        <w:pStyle w:val="ListParagraph"/>
        <w:numPr>
          <w:ilvl w:val="0"/>
          <w:numId w:val="3"/>
        </w:numPr>
        <w:spacing w:after="120" w:line="240" w:lineRule="auto"/>
      </w:pPr>
      <w:r>
        <w:t xml:space="preserve">To </w:t>
      </w:r>
      <w:r w:rsidR="00034F22">
        <w:t xml:space="preserve">undertake required tasks for the Council </w:t>
      </w:r>
      <w:r>
        <w:t>as the</w:t>
      </w:r>
      <w:r w:rsidR="00034F22" w:rsidRPr="00034F22">
        <w:t xml:space="preserve"> </w:t>
      </w:r>
      <w:r w:rsidR="00034F22">
        <w:t>landlord</w:t>
      </w:r>
      <w:r>
        <w:t xml:space="preserve"> </w:t>
      </w:r>
      <w:r w:rsidR="00034F22">
        <w:t xml:space="preserve">of the </w:t>
      </w:r>
      <w:r>
        <w:t>Guildhall</w:t>
      </w:r>
      <w:r w:rsidR="00034F22">
        <w:t>,</w:t>
      </w:r>
      <w:r>
        <w:t xml:space="preserve"> l</w:t>
      </w:r>
      <w:r w:rsidR="00034F22">
        <w:t>iaising with the Chair and Guildhall Management Committee and the Guildhall Manager.</w:t>
      </w:r>
      <w:r>
        <w:t xml:space="preserve"> </w:t>
      </w:r>
    </w:p>
    <w:p w14:paraId="6D5787B0" w14:textId="1E32C0DB" w:rsidR="00716956" w:rsidRDefault="00716956" w:rsidP="003847E2">
      <w:pPr>
        <w:pStyle w:val="ListParagraph"/>
        <w:numPr>
          <w:ilvl w:val="0"/>
          <w:numId w:val="3"/>
        </w:numPr>
        <w:spacing w:after="240" w:line="240" w:lineRule="auto"/>
      </w:pPr>
      <w:r>
        <w:t xml:space="preserve">To ensure that the Council has a programme of planned </w:t>
      </w:r>
      <w:r w:rsidR="003A1F13">
        <w:t xml:space="preserve">inspection and </w:t>
      </w:r>
      <w:r>
        <w:t xml:space="preserve">maintenance and that all statutory duties of </w:t>
      </w:r>
      <w:r w:rsidR="00997616">
        <w:t xml:space="preserve">the Council as </w:t>
      </w:r>
      <w:r>
        <w:t xml:space="preserve">a service provider are fulfilled. </w:t>
      </w:r>
    </w:p>
    <w:p w14:paraId="730D7409" w14:textId="1D47FAA8" w:rsidR="00514FB9" w:rsidRDefault="00514FB9" w:rsidP="003847E2">
      <w:pPr>
        <w:pStyle w:val="ListParagraph"/>
        <w:numPr>
          <w:ilvl w:val="0"/>
          <w:numId w:val="3"/>
        </w:numPr>
        <w:spacing w:after="240" w:line="240" w:lineRule="auto"/>
      </w:pPr>
      <w:r>
        <w:t>To manage planning applications and processes when required</w:t>
      </w:r>
      <w:r w:rsidR="009207C8">
        <w:t xml:space="preserve"> for Council-owned land and property</w:t>
      </w:r>
    </w:p>
    <w:p w14:paraId="19B8AAD3" w14:textId="5CF849E3" w:rsidR="00527C2A" w:rsidRDefault="00C32807" w:rsidP="003847E2">
      <w:pPr>
        <w:pStyle w:val="ListParagraph"/>
        <w:numPr>
          <w:ilvl w:val="0"/>
          <w:numId w:val="3"/>
        </w:numPr>
        <w:spacing w:after="240" w:line="240" w:lineRule="auto"/>
      </w:pPr>
      <w:r>
        <w:t>To be the lead in r</w:t>
      </w:r>
      <w:r w:rsidR="00527C2A">
        <w:t>espond</w:t>
      </w:r>
      <w:r>
        <w:t>ing</w:t>
      </w:r>
      <w:r w:rsidR="00527C2A">
        <w:t xml:space="preserve"> to site incidents and emergen</w:t>
      </w:r>
      <w:r>
        <w:t>cies – ensuring health and safety</w:t>
      </w:r>
      <w:r w:rsidR="00867ABD">
        <w:t>, and legal</w:t>
      </w:r>
      <w:r w:rsidR="0045330E">
        <w:t>,</w:t>
      </w:r>
      <w:r w:rsidR="00867ABD">
        <w:t xml:space="preserve"> compliance</w:t>
      </w:r>
      <w:r>
        <w:t xml:space="preserve"> at all times.</w:t>
      </w:r>
    </w:p>
    <w:p w14:paraId="1377C114" w14:textId="4D9693F4" w:rsidR="00721F0B" w:rsidRDefault="00721F0B" w:rsidP="003847E2">
      <w:pPr>
        <w:pStyle w:val="ListParagraph"/>
        <w:numPr>
          <w:ilvl w:val="0"/>
          <w:numId w:val="3"/>
        </w:numPr>
      </w:pPr>
      <w:r w:rsidRPr="00971947">
        <w:t>To operate systems that provide for the efficient and proper hiring and use of council facilities</w:t>
      </w:r>
      <w:r>
        <w:t xml:space="preserve"> -</w:t>
      </w:r>
      <w:r w:rsidRPr="00971947">
        <w:t xml:space="preserve"> such as the use of rooms in </w:t>
      </w:r>
      <w:r>
        <w:t>C</w:t>
      </w:r>
      <w:r w:rsidRPr="00971947">
        <w:t>ouncil buildings</w:t>
      </w:r>
      <w:r>
        <w:t xml:space="preserve">.      </w:t>
      </w:r>
    </w:p>
    <w:p w14:paraId="7436DDAD" w14:textId="7359FF7B" w:rsidR="00721F0B" w:rsidRDefault="00721F0B" w:rsidP="003847E2">
      <w:pPr>
        <w:pStyle w:val="ListParagraph"/>
        <w:numPr>
          <w:ilvl w:val="0"/>
          <w:numId w:val="3"/>
        </w:numPr>
      </w:pPr>
      <w:r>
        <w:t>To liaise</w:t>
      </w:r>
      <w:r w:rsidR="00CB79F6">
        <w:t xml:space="preserve"> </w:t>
      </w:r>
      <w:r>
        <w:t>with caretakers and cleaners to ensure smooth running of Council facilities.</w:t>
      </w:r>
      <w:r w:rsidRPr="00C960DD">
        <w:t xml:space="preserve"> </w:t>
      </w:r>
    </w:p>
    <w:p w14:paraId="77E325A3" w14:textId="1BF98745" w:rsidR="00721F0B" w:rsidRPr="00CB79F6" w:rsidRDefault="00721F0B" w:rsidP="00CB79F6">
      <w:pPr>
        <w:pStyle w:val="ListParagraph"/>
        <w:numPr>
          <w:ilvl w:val="0"/>
          <w:numId w:val="3"/>
        </w:numPr>
        <w:spacing w:after="0"/>
        <w:rPr>
          <w:b/>
          <w:bCs/>
        </w:rPr>
      </w:pPr>
      <w:r>
        <w:t>To liaise with contractors and suppliers</w:t>
      </w:r>
      <w:r w:rsidR="00CB79F6">
        <w:t xml:space="preserve"> in order to ensure successful delivery of projects – on</w:t>
      </w:r>
      <w:r w:rsidR="00C84AA7">
        <w:t>-</w:t>
      </w:r>
      <w:r w:rsidR="00CB79F6">
        <w:t>time and within budget allocations,</w:t>
      </w:r>
    </w:p>
    <w:p w14:paraId="517B4F7C" w14:textId="74B590A2" w:rsidR="002A01C6" w:rsidRPr="00AB4295" w:rsidRDefault="000F6E8C" w:rsidP="0009420D">
      <w:pPr>
        <w:pStyle w:val="ListParagraph"/>
        <w:numPr>
          <w:ilvl w:val="0"/>
          <w:numId w:val="3"/>
        </w:numPr>
        <w:spacing w:after="0" w:line="240" w:lineRule="auto"/>
        <w:rPr>
          <w:b/>
          <w:bCs/>
        </w:rPr>
      </w:pPr>
      <w:r>
        <w:t xml:space="preserve">To ensure that the Council buildings and equipment meet the required legal compliances. </w:t>
      </w:r>
    </w:p>
    <w:p w14:paraId="4BA014CA" w14:textId="77777777" w:rsidR="00882A4B" w:rsidRDefault="00882A4B" w:rsidP="0009420D">
      <w:pPr>
        <w:spacing w:after="0" w:line="240" w:lineRule="auto"/>
        <w:rPr>
          <w:b/>
          <w:bCs/>
        </w:rPr>
      </w:pPr>
    </w:p>
    <w:p w14:paraId="28C01BE5" w14:textId="092EE2FF" w:rsidR="00882A4B" w:rsidRDefault="00882A4B" w:rsidP="0009420D">
      <w:pPr>
        <w:spacing w:after="0" w:line="240" w:lineRule="auto"/>
        <w:rPr>
          <w:b/>
          <w:bCs/>
        </w:rPr>
      </w:pPr>
      <w:r>
        <w:rPr>
          <w:b/>
          <w:bCs/>
        </w:rPr>
        <w:t xml:space="preserve">Project </w:t>
      </w:r>
      <w:r w:rsidR="006336AD">
        <w:rPr>
          <w:b/>
          <w:bCs/>
        </w:rPr>
        <w:t>D</w:t>
      </w:r>
      <w:r w:rsidR="00D91A91">
        <w:rPr>
          <w:b/>
          <w:bCs/>
        </w:rPr>
        <w:t xml:space="preserve">evelopment </w:t>
      </w:r>
      <w:r w:rsidR="000F6E8C">
        <w:rPr>
          <w:b/>
          <w:bCs/>
        </w:rPr>
        <w:t xml:space="preserve">and </w:t>
      </w:r>
      <w:r w:rsidR="006336AD">
        <w:rPr>
          <w:b/>
          <w:bCs/>
        </w:rPr>
        <w:t>M</w:t>
      </w:r>
      <w:r>
        <w:rPr>
          <w:b/>
          <w:bCs/>
        </w:rPr>
        <w:t>anagement</w:t>
      </w:r>
      <w:r w:rsidR="005E5BDA">
        <w:rPr>
          <w:b/>
          <w:bCs/>
        </w:rPr>
        <w:t>:</w:t>
      </w:r>
    </w:p>
    <w:p w14:paraId="0CE3A739" w14:textId="1492E66A" w:rsidR="00882A4B" w:rsidRDefault="00882A4B" w:rsidP="0009420D">
      <w:pPr>
        <w:spacing w:after="0" w:line="240" w:lineRule="auto"/>
        <w:rPr>
          <w:b/>
          <w:bCs/>
        </w:rPr>
      </w:pPr>
    </w:p>
    <w:p w14:paraId="25FE7ED9" w14:textId="36CB040D" w:rsidR="006336AD" w:rsidRPr="006336AD" w:rsidRDefault="006336AD" w:rsidP="006336AD">
      <w:pPr>
        <w:pStyle w:val="ListParagraph"/>
        <w:numPr>
          <w:ilvl w:val="0"/>
          <w:numId w:val="3"/>
        </w:numPr>
        <w:spacing w:after="0"/>
      </w:pPr>
      <w:r>
        <w:t>Ensure projects are delivered to high specifications</w:t>
      </w:r>
      <w:r w:rsidR="00FD1C29">
        <w:t>,</w:t>
      </w:r>
      <w:r>
        <w:t xml:space="preserve"> on time</w:t>
      </w:r>
      <w:r w:rsidR="00FD1C29">
        <w:t xml:space="preserve"> and within budgets</w:t>
      </w:r>
    </w:p>
    <w:p w14:paraId="4E845AE1" w14:textId="327316BF" w:rsidR="00D43796" w:rsidRPr="006336AD" w:rsidRDefault="00D43796" w:rsidP="006336AD">
      <w:pPr>
        <w:pStyle w:val="ListParagraph"/>
        <w:numPr>
          <w:ilvl w:val="0"/>
          <w:numId w:val="7"/>
        </w:numPr>
        <w:spacing w:after="0"/>
      </w:pPr>
      <w:r>
        <w:t>Work with contractors and others to co-ordinate project delivery</w:t>
      </w:r>
    </w:p>
    <w:p w14:paraId="043C6B2B" w14:textId="0C6F4066" w:rsidR="00D43796" w:rsidRPr="006336AD" w:rsidRDefault="00D43796" w:rsidP="006336AD">
      <w:pPr>
        <w:pStyle w:val="ListParagraph"/>
        <w:numPr>
          <w:ilvl w:val="0"/>
          <w:numId w:val="3"/>
        </w:numPr>
        <w:spacing w:after="0"/>
      </w:pPr>
      <w:r>
        <w:t>Collect</w:t>
      </w:r>
      <w:r w:rsidR="000F6E8C">
        <w:t xml:space="preserve">, </w:t>
      </w:r>
      <w:r>
        <w:t xml:space="preserve">analyse and report </w:t>
      </w:r>
      <w:r w:rsidR="000F6E8C">
        <w:t xml:space="preserve">data </w:t>
      </w:r>
      <w:r>
        <w:t>relating to projects and initiatives</w:t>
      </w:r>
    </w:p>
    <w:p w14:paraId="53A24702" w14:textId="523800E1" w:rsidR="00997616" w:rsidRPr="000F6E8C" w:rsidRDefault="006336AD" w:rsidP="006336AD">
      <w:pPr>
        <w:pStyle w:val="ListParagraph"/>
        <w:numPr>
          <w:ilvl w:val="0"/>
          <w:numId w:val="3"/>
        </w:numPr>
        <w:spacing w:after="0"/>
      </w:pPr>
      <w:r>
        <w:t>Scope future projects to inform strategic plans and budget planning</w:t>
      </w:r>
    </w:p>
    <w:p w14:paraId="6C49975C" w14:textId="79CA5532" w:rsidR="00721F0B" w:rsidRPr="000F6E8C" w:rsidRDefault="00721F0B" w:rsidP="006336AD">
      <w:pPr>
        <w:pStyle w:val="ListParagraph"/>
        <w:numPr>
          <w:ilvl w:val="0"/>
          <w:numId w:val="3"/>
        </w:numPr>
        <w:spacing w:after="0"/>
      </w:pPr>
      <w:r w:rsidRPr="000F6E8C">
        <w:t>Provid</w:t>
      </w:r>
      <w:r w:rsidR="000F6E8C" w:rsidRPr="000F6E8C">
        <w:t>e</w:t>
      </w:r>
      <w:r w:rsidRPr="000F6E8C">
        <w:t xml:space="preserve"> cost estimates to inform budget planning and review</w:t>
      </w:r>
    </w:p>
    <w:p w14:paraId="5E40842E" w14:textId="686D0090" w:rsidR="00721F0B" w:rsidRPr="000F6E8C" w:rsidRDefault="00721F0B" w:rsidP="006336AD">
      <w:pPr>
        <w:pStyle w:val="ListParagraph"/>
        <w:numPr>
          <w:ilvl w:val="0"/>
          <w:numId w:val="3"/>
        </w:numPr>
        <w:spacing w:after="0"/>
      </w:pPr>
      <w:r w:rsidRPr="000F6E8C">
        <w:t>Sourc</w:t>
      </w:r>
      <w:r w:rsidR="000F6E8C" w:rsidRPr="000F6E8C">
        <w:t xml:space="preserve">e </w:t>
      </w:r>
      <w:r w:rsidRPr="000F6E8C">
        <w:t>quotes for work agreed by the Council</w:t>
      </w:r>
      <w:r w:rsidR="000F6E8C" w:rsidRPr="000F6E8C">
        <w:t>, prepare and present reports to Council meetings and committee meetings to inform decision making.</w:t>
      </w:r>
    </w:p>
    <w:p w14:paraId="5A38FC4E" w14:textId="4879FD4B" w:rsidR="001627F7" w:rsidRPr="006336AD" w:rsidRDefault="001627F7" w:rsidP="001627F7">
      <w:pPr>
        <w:pStyle w:val="ListParagraph"/>
        <w:numPr>
          <w:ilvl w:val="0"/>
          <w:numId w:val="3"/>
        </w:numPr>
        <w:spacing w:after="0"/>
      </w:pPr>
      <w:r>
        <w:t>Liaise with community partners and other agencies to gather ideas, develop plans and inform projects</w:t>
      </w:r>
    </w:p>
    <w:p w14:paraId="6C1BB7F1" w14:textId="3A4EE80D" w:rsidR="00721F0B" w:rsidRDefault="00721F0B" w:rsidP="006336AD">
      <w:pPr>
        <w:pStyle w:val="ListParagraph"/>
        <w:numPr>
          <w:ilvl w:val="0"/>
          <w:numId w:val="3"/>
        </w:numPr>
        <w:spacing w:after="0"/>
      </w:pPr>
      <w:r w:rsidRPr="000F6E8C">
        <w:t>Work in partnership with the community on joint projects and initiatives, seeking sources of potential grant funding and making grant applications.</w:t>
      </w:r>
    </w:p>
    <w:p w14:paraId="0028FACA" w14:textId="7F61CFC5" w:rsidR="000F6E8C" w:rsidRDefault="000F6E8C" w:rsidP="006336AD">
      <w:pPr>
        <w:pStyle w:val="ListParagraph"/>
        <w:numPr>
          <w:ilvl w:val="0"/>
          <w:numId w:val="3"/>
        </w:numPr>
        <w:spacing w:after="0"/>
      </w:pPr>
      <w:r>
        <w:t>Prepare press releases, social media</w:t>
      </w:r>
      <w:r w:rsidRPr="000F6E8C">
        <w:t xml:space="preserve"> </w:t>
      </w:r>
      <w:r w:rsidR="001627F7">
        <w:t xml:space="preserve">posts </w:t>
      </w:r>
      <w:r>
        <w:t>and website content to ensure the community are well</w:t>
      </w:r>
      <w:r w:rsidR="001627F7">
        <w:t>-</w:t>
      </w:r>
      <w:r>
        <w:t xml:space="preserve">informed about Council project </w:t>
      </w:r>
      <w:r w:rsidR="001627F7">
        <w:t xml:space="preserve">intentions </w:t>
      </w:r>
      <w:r>
        <w:t>and progress</w:t>
      </w:r>
    </w:p>
    <w:p w14:paraId="666CA968" w14:textId="0253485A" w:rsidR="005A51F2" w:rsidRPr="000F6E8C" w:rsidRDefault="005A51F2" w:rsidP="006336AD">
      <w:pPr>
        <w:pStyle w:val="ListParagraph"/>
        <w:numPr>
          <w:ilvl w:val="0"/>
          <w:numId w:val="3"/>
        </w:numPr>
        <w:spacing w:after="0"/>
      </w:pPr>
      <w:r>
        <w:t>Support the work of the Council in celebrating national and civic events and festivals</w:t>
      </w:r>
    </w:p>
    <w:p w14:paraId="629E2688" w14:textId="0A15FCEA" w:rsidR="00882A4B" w:rsidRPr="006336AD" w:rsidRDefault="006336AD" w:rsidP="006336AD">
      <w:pPr>
        <w:pStyle w:val="ListParagraph"/>
        <w:numPr>
          <w:ilvl w:val="0"/>
          <w:numId w:val="3"/>
        </w:numPr>
        <w:spacing w:after="0" w:line="240" w:lineRule="auto"/>
        <w:rPr>
          <w:b/>
          <w:bCs/>
        </w:rPr>
      </w:pPr>
      <w:r>
        <w:t>Support the work in the creation and delivery of the Axminster Neighbourhood Plan</w:t>
      </w:r>
    </w:p>
    <w:p w14:paraId="154B3560" w14:textId="77777777" w:rsidR="006336AD" w:rsidRDefault="006336AD" w:rsidP="00716956">
      <w:pPr>
        <w:rPr>
          <w:b/>
          <w:bCs/>
        </w:rPr>
      </w:pPr>
    </w:p>
    <w:p w14:paraId="7F6B9BA2" w14:textId="4EC7759C" w:rsidR="00716956" w:rsidRPr="00716956" w:rsidRDefault="00716956" w:rsidP="00716956">
      <w:pPr>
        <w:rPr>
          <w:b/>
          <w:bCs/>
        </w:rPr>
      </w:pPr>
      <w:r w:rsidRPr="00716956">
        <w:rPr>
          <w:b/>
          <w:bCs/>
        </w:rPr>
        <w:t>GDPR</w:t>
      </w:r>
      <w:r w:rsidR="005E5BDA">
        <w:rPr>
          <w:b/>
          <w:bCs/>
        </w:rPr>
        <w:t>:</w:t>
      </w:r>
    </w:p>
    <w:p w14:paraId="5B79F237" w14:textId="09C3A29C" w:rsidR="00716956" w:rsidRDefault="006336AD" w:rsidP="006336AD">
      <w:pPr>
        <w:pStyle w:val="ListParagraph"/>
        <w:numPr>
          <w:ilvl w:val="0"/>
          <w:numId w:val="6"/>
        </w:numPr>
      </w:pPr>
      <w:r>
        <w:t>R</w:t>
      </w:r>
      <w:r w:rsidR="00716956">
        <w:t>eceive and act on all Data Protection complaints and deal with Data Protection issues, including establishing sound Data Protection practices at the Council.</w:t>
      </w:r>
      <w:r w:rsidR="00716956" w:rsidRPr="00301919">
        <w:t xml:space="preserve"> </w:t>
      </w:r>
    </w:p>
    <w:p w14:paraId="3F8EB49D" w14:textId="6EB9AC5A" w:rsidR="00FE6A18" w:rsidRDefault="003A74B4" w:rsidP="006336AD">
      <w:pPr>
        <w:pStyle w:val="ListParagraph"/>
        <w:numPr>
          <w:ilvl w:val="0"/>
          <w:numId w:val="6"/>
        </w:numPr>
      </w:pPr>
      <w:r>
        <w:t>S</w:t>
      </w:r>
      <w:r w:rsidR="00721F0B">
        <w:t xml:space="preserve">upport other Council employees </w:t>
      </w:r>
      <w:r>
        <w:t xml:space="preserve">and Councillors </w:t>
      </w:r>
      <w:r w:rsidR="00721F0B">
        <w:t>to ensure they meet GDPR and other regulations effectively</w:t>
      </w:r>
      <w:r w:rsidR="005E5BDA">
        <w:t>.</w:t>
      </w:r>
    </w:p>
    <w:p w14:paraId="2310D419" w14:textId="54F7B3CB" w:rsidR="00882A4B" w:rsidRDefault="00997616">
      <w:r>
        <w:rPr>
          <w:b/>
          <w:bCs/>
        </w:rPr>
        <w:t xml:space="preserve">Act as </w:t>
      </w:r>
      <w:r w:rsidR="00882A4B" w:rsidRPr="00716956">
        <w:rPr>
          <w:b/>
          <w:bCs/>
        </w:rPr>
        <w:t>Line Manager</w:t>
      </w:r>
      <w:r w:rsidR="00882A4B">
        <w:t xml:space="preserve"> </w:t>
      </w:r>
      <w:r w:rsidR="00882A4B" w:rsidRPr="00721F0B">
        <w:rPr>
          <w:b/>
          <w:bCs/>
        </w:rPr>
        <w:t xml:space="preserve">to the Handyman and </w:t>
      </w:r>
      <w:r w:rsidRPr="00721F0B">
        <w:rPr>
          <w:b/>
          <w:bCs/>
        </w:rPr>
        <w:t>O</w:t>
      </w:r>
      <w:r w:rsidR="00882A4B" w:rsidRPr="00721F0B">
        <w:rPr>
          <w:b/>
          <w:bCs/>
        </w:rPr>
        <w:t>utdoor staff</w:t>
      </w:r>
      <w:r w:rsidR="00052761">
        <w:rPr>
          <w:b/>
          <w:bCs/>
        </w:rPr>
        <w:t xml:space="preserve"> and support volunteers</w:t>
      </w:r>
      <w:r w:rsidR="005E5BDA">
        <w:rPr>
          <w:b/>
          <w:bCs/>
        </w:rPr>
        <w:t>:</w:t>
      </w:r>
    </w:p>
    <w:p w14:paraId="2D076F00" w14:textId="74F3C282" w:rsidR="00A06E3C" w:rsidRDefault="00A06E3C" w:rsidP="00A06E3C">
      <w:pPr>
        <w:pStyle w:val="ListParagraph"/>
        <w:numPr>
          <w:ilvl w:val="0"/>
          <w:numId w:val="8"/>
        </w:numPr>
      </w:pPr>
      <w:r>
        <w:t>Provide day to day support and guidance to ensure your team can work effectively to meet weekly targets.</w:t>
      </w:r>
    </w:p>
    <w:p w14:paraId="59AA3723" w14:textId="5332B739" w:rsidR="008544C9" w:rsidRDefault="008544C9" w:rsidP="008544C9">
      <w:pPr>
        <w:pStyle w:val="ListParagraph"/>
        <w:numPr>
          <w:ilvl w:val="0"/>
          <w:numId w:val="8"/>
        </w:numPr>
        <w:spacing w:after="240" w:line="240" w:lineRule="auto"/>
      </w:pPr>
      <w:r>
        <w:t>Be responsible for the equipment used by the handyman and outdoor staff, ensure everything operates to health and safety standards</w:t>
      </w:r>
      <w:r w:rsidR="005E5BDA">
        <w:t>.</w:t>
      </w:r>
    </w:p>
    <w:p w14:paraId="721220BD" w14:textId="3C7EE97F" w:rsidR="008544C9" w:rsidRDefault="008544C9" w:rsidP="008544C9">
      <w:pPr>
        <w:pStyle w:val="ListParagraph"/>
        <w:numPr>
          <w:ilvl w:val="0"/>
          <w:numId w:val="8"/>
        </w:numPr>
        <w:spacing w:after="240" w:line="240" w:lineRule="auto"/>
      </w:pPr>
      <w:r>
        <w:t>Prepare and cost proposals of new or different equipment requirements for consideration by Council.</w:t>
      </w:r>
    </w:p>
    <w:p w14:paraId="6BD08A45" w14:textId="5BABF3ED" w:rsidR="008544C9" w:rsidRPr="00997616" w:rsidRDefault="008544C9" w:rsidP="008544C9">
      <w:pPr>
        <w:pStyle w:val="ListParagraph"/>
        <w:numPr>
          <w:ilvl w:val="0"/>
          <w:numId w:val="8"/>
        </w:numPr>
        <w:spacing w:after="240" w:line="240" w:lineRule="auto"/>
      </w:pPr>
      <w:r>
        <w:t>Manage periods of holiday leave and sickness absence to ensure continuity of service</w:t>
      </w:r>
      <w:r w:rsidR="005E5BDA">
        <w:t>.</w:t>
      </w:r>
    </w:p>
    <w:p w14:paraId="568D05D9" w14:textId="118477C6" w:rsidR="00C6511A" w:rsidRDefault="00C6511A" w:rsidP="00A06E3C">
      <w:pPr>
        <w:pStyle w:val="ListParagraph"/>
        <w:numPr>
          <w:ilvl w:val="0"/>
          <w:numId w:val="8"/>
        </w:numPr>
      </w:pPr>
      <w:r>
        <w:t xml:space="preserve">Implement </w:t>
      </w:r>
      <w:r w:rsidR="008544C9">
        <w:t xml:space="preserve">the </w:t>
      </w:r>
      <w:r>
        <w:t xml:space="preserve">Performance </w:t>
      </w:r>
      <w:r w:rsidR="00997616">
        <w:t>Management</w:t>
      </w:r>
      <w:r>
        <w:t xml:space="preserve"> </w:t>
      </w:r>
      <w:r w:rsidR="008544C9">
        <w:t>P</w:t>
      </w:r>
      <w:r>
        <w:t>olicy</w:t>
      </w:r>
      <w:r w:rsidR="00997616">
        <w:t xml:space="preserve"> and the annual appraisal cycle. </w:t>
      </w:r>
      <w:r w:rsidR="008544C9">
        <w:t xml:space="preserve">                           </w:t>
      </w:r>
      <w:r w:rsidR="00997616">
        <w:t>Ensure that staff are able to access training and personal development opportunities to enhance their performance for the Council.</w:t>
      </w:r>
    </w:p>
    <w:p w14:paraId="21F3A6D8" w14:textId="59B0C216" w:rsidR="00052761" w:rsidRDefault="00052761" w:rsidP="00A06E3C">
      <w:pPr>
        <w:pStyle w:val="ListParagraph"/>
        <w:numPr>
          <w:ilvl w:val="0"/>
          <w:numId w:val="8"/>
        </w:numPr>
      </w:pPr>
      <w:r>
        <w:t>Support the recruitment, induction and supervision of volunteers in their important contributions to Council and community activities.</w:t>
      </w:r>
    </w:p>
    <w:p w14:paraId="3B94E88E" w14:textId="3DB94F95" w:rsidR="00716956" w:rsidRDefault="00716956">
      <w:pPr>
        <w:rPr>
          <w:b/>
          <w:bCs/>
        </w:rPr>
      </w:pPr>
      <w:r w:rsidRPr="00716956">
        <w:rPr>
          <w:b/>
          <w:bCs/>
        </w:rPr>
        <w:t>Risk Management</w:t>
      </w:r>
      <w:r w:rsidR="005E5BDA">
        <w:rPr>
          <w:b/>
          <w:bCs/>
        </w:rPr>
        <w:t>:</w:t>
      </w:r>
    </w:p>
    <w:p w14:paraId="15EC9F02" w14:textId="527DF25C" w:rsidR="00A06E3C" w:rsidRDefault="008544C9" w:rsidP="00A06E3C">
      <w:pPr>
        <w:pStyle w:val="ListParagraph"/>
        <w:numPr>
          <w:ilvl w:val="0"/>
          <w:numId w:val="9"/>
        </w:numPr>
      </w:pPr>
      <w:r>
        <w:t>I</w:t>
      </w:r>
      <w:r w:rsidR="00997616" w:rsidRPr="00997616">
        <w:t xml:space="preserve">mplement the Risk Management </w:t>
      </w:r>
      <w:r w:rsidR="005E5BDA">
        <w:t xml:space="preserve">Assessments and Reviews for </w:t>
      </w:r>
      <w:r w:rsidR="00997616" w:rsidRPr="00997616">
        <w:t xml:space="preserve">the Council </w:t>
      </w:r>
      <w:r w:rsidR="00997616">
        <w:t>.</w:t>
      </w:r>
    </w:p>
    <w:p w14:paraId="7161E683" w14:textId="6FCB0C3A" w:rsidR="00A06E3C" w:rsidRDefault="008544C9" w:rsidP="00A06E3C">
      <w:pPr>
        <w:pStyle w:val="ListParagraph"/>
        <w:numPr>
          <w:ilvl w:val="0"/>
          <w:numId w:val="9"/>
        </w:numPr>
      </w:pPr>
      <w:r>
        <w:t>U</w:t>
      </w:r>
      <w:r w:rsidR="00997616" w:rsidRPr="00997616">
        <w:t>ndertak</w:t>
      </w:r>
      <w:r w:rsidR="00721F0B">
        <w:t>e risk</w:t>
      </w:r>
      <w:r w:rsidR="00997616" w:rsidRPr="00997616">
        <w:t xml:space="preserve"> assessments relevant to your areas of responsibility</w:t>
      </w:r>
    </w:p>
    <w:p w14:paraId="3CD41DDC" w14:textId="3E71A239" w:rsidR="00721F0B" w:rsidRDefault="008544C9" w:rsidP="00A06E3C">
      <w:pPr>
        <w:pStyle w:val="ListParagraph"/>
        <w:numPr>
          <w:ilvl w:val="0"/>
          <w:numId w:val="9"/>
        </w:numPr>
      </w:pPr>
      <w:r>
        <w:t>U</w:t>
      </w:r>
      <w:r w:rsidR="00721F0B">
        <w:t>ndertake health and safety risk assessments for the work of your team.</w:t>
      </w:r>
    </w:p>
    <w:p w14:paraId="034934CE" w14:textId="2095F721" w:rsidR="003F7487" w:rsidRPr="00997616" w:rsidRDefault="008544C9" w:rsidP="003F7487">
      <w:pPr>
        <w:pStyle w:val="ListParagraph"/>
        <w:numPr>
          <w:ilvl w:val="0"/>
          <w:numId w:val="9"/>
        </w:numPr>
      </w:pPr>
      <w:r>
        <w:t>Ensure reports are provided to the Clerk and Council to inform them of potential, emerging or current risks in good time so that measures can be taken to mitigate against risk.</w:t>
      </w:r>
    </w:p>
    <w:p w14:paraId="24A4CDE4" w14:textId="648941AB" w:rsidR="003F7487" w:rsidRPr="00FB1ECD" w:rsidRDefault="003F7487" w:rsidP="003F7487">
      <w:pPr>
        <w:pStyle w:val="ListParagraph"/>
        <w:numPr>
          <w:ilvl w:val="0"/>
          <w:numId w:val="9"/>
        </w:numPr>
        <w:rPr>
          <w:b/>
          <w:bCs/>
        </w:rPr>
      </w:pPr>
      <w:r>
        <w:t xml:space="preserve">Such other office duties as may be required to support the </w:t>
      </w:r>
      <w:r w:rsidR="005E5BDA">
        <w:t xml:space="preserve">Town </w:t>
      </w:r>
      <w:r>
        <w:t>Clerk</w:t>
      </w:r>
      <w:r w:rsidR="005E5BDA">
        <w:t>/</w:t>
      </w:r>
      <w:r>
        <w:t>Responsible Financial Officer, the Administrati</w:t>
      </w:r>
      <w:r w:rsidR="003814B8">
        <w:t>ve</w:t>
      </w:r>
      <w:r>
        <w:t xml:space="preserve"> Assistant, the Mayor and Councillors</w:t>
      </w:r>
    </w:p>
    <w:p w14:paraId="0364497D" w14:textId="3963E367" w:rsidR="00544560" w:rsidRDefault="00544560">
      <w:pPr>
        <w:rPr>
          <w:b/>
          <w:bCs/>
        </w:rPr>
      </w:pPr>
    </w:p>
    <w:p w14:paraId="132C86E4" w14:textId="54AE0CE0" w:rsidR="00DA2768" w:rsidRDefault="00DD5013">
      <w:pPr>
        <w:rPr>
          <w:b/>
          <w:bCs/>
        </w:rPr>
      </w:pPr>
      <w:r>
        <w:rPr>
          <w:b/>
          <w:bCs/>
        </w:rPr>
        <w:lastRenderedPageBreak/>
        <w:t>Personal Responsibilities</w:t>
      </w:r>
      <w:r w:rsidR="005E5BDA">
        <w:rPr>
          <w:b/>
          <w:bCs/>
        </w:rPr>
        <w:t>:</w:t>
      </w:r>
    </w:p>
    <w:p w14:paraId="0E9FB833" w14:textId="360106C1" w:rsidR="00CD5CF8" w:rsidRDefault="00CD5CF8" w:rsidP="00CD5CF8">
      <w:pPr>
        <w:pStyle w:val="ListParagraph"/>
        <w:numPr>
          <w:ilvl w:val="0"/>
          <w:numId w:val="11"/>
        </w:numPr>
        <w:spacing w:after="0" w:line="240" w:lineRule="auto"/>
      </w:pPr>
      <w:r>
        <w:t xml:space="preserve">To attend training courses or seminars on the work and role of the </w:t>
      </w:r>
      <w:r w:rsidR="008544C9">
        <w:t>Council Administrator</w:t>
      </w:r>
      <w:r>
        <w:t xml:space="preserve"> as required by the Council.</w:t>
      </w:r>
    </w:p>
    <w:p w14:paraId="1B112C7B" w14:textId="39F071EE" w:rsidR="00CD5CF8" w:rsidRDefault="00CD5CF8" w:rsidP="00CD5CF8">
      <w:pPr>
        <w:pStyle w:val="ListParagraph"/>
        <w:numPr>
          <w:ilvl w:val="0"/>
          <w:numId w:val="11"/>
        </w:numPr>
        <w:spacing w:after="120" w:line="240" w:lineRule="auto"/>
      </w:pPr>
      <w:r>
        <w:t>To continue to acquire the necessary professional knowledge required for the efficient administration of the affairs of the Council.</w:t>
      </w:r>
    </w:p>
    <w:p w14:paraId="6AA14354" w14:textId="6A7CE6C5" w:rsidR="00FE66FC" w:rsidRPr="00CD5CF8" w:rsidRDefault="00FE66FC" w:rsidP="00FE66FC">
      <w:pPr>
        <w:pStyle w:val="ListParagraph"/>
        <w:numPr>
          <w:ilvl w:val="0"/>
          <w:numId w:val="11"/>
        </w:numPr>
        <w:spacing w:after="0" w:line="240" w:lineRule="auto"/>
      </w:pPr>
      <w:r w:rsidRPr="00CD5CF8">
        <w:t xml:space="preserve">To </w:t>
      </w:r>
      <w:r w:rsidR="005E5BDA">
        <w:t>acquire</w:t>
      </w:r>
      <w:r w:rsidRPr="00CD5CF8">
        <w:t xml:space="preserve"> the CILCA qualification within 3 years of appointment.</w:t>
      </w:r>
    </w:p>
    <w:p w14:paraId="7CE4347C" w14:textId="77777777" w:rsidR="00CD5CF8" w:rsidRDefault="00CD5CF8" w:rsidP="00CD5CF8">
      <w:pPr>
        <w:pStyle w:val="ListParagraph"/>
        <w:numPr>
          <w:ilvl w:val="0"/>
          <w:numId w:val="11"/>
        </w:numPr>
        <w:spacing w:after="120" w:line="240" w:lineRule="auto"/>
      </w:pPr>
      <w:r>
        <w:t>To attend conferences and events as a representative of the Council if required.</w:t>
      </w:r>
    </w:p>
    <w:p w14:paraId="3096BA03" w14:textId="62912856" w:rsidR="00CD5CF8" w:rsidRDefault="00CD5CF8">
      <w:pPr>
        <w:rPr>
          <w:b/>
          <w:bCs/>
        </w:rPr>
      </w:pPr>
    </w:p>
    <w:p w14:paraId="75C5667F" w14:textId="731F8699" w:rsidR="00CD5CF8" w:rsidRDefault="00CD5CF8">
      <w:pPr>
        <w:rPr>
          <w:b/>
          <w:bCs/>
        </w:rPr>
      </w:pPr>
      <w:r>
        <w:rPr>
          <w:b/>
          <w:bCs/>
        </w:rPr>
        <w:t>Person Specification</w:t>
      </w:r>
    </w:p>
    <w:tbl>
      <w:tblPr>
        <w:tblStyle w:val="TableGrid"/>
        <w:tblW w:w="0" w:type="auto"/>
        <w:tblLook w:val="04A0" w:firstRow="1" w:lastRow="0" w:firstColumn="1" w:lastColumn="0" w:noHBand="0" w:noVBand="1"/>
      </w:tblPr>
      <w:tblGrid>
        <w:gridCol w:w="6799"/>
        <w:gridCol w:w="1134"/>
        <w:gridCol w:w="1083"/>
      </w:tblGrid>
      <w:tr w:rsidR="00A67489" w14:paraId="6A36CF9E" w14:textId="77777777" w:rsidTr="00E342A4">
        <w:tc>
          <w:tcPr>
            <w:tcW w:w="6799" w:type="dxa"/>
          </w:tcPr>
          <w:p w14:paraId="364B2EEF" w14:textId="77777777" w:rsidR="00A67489" w:rsidRDefault="00A67489" w:rsidP="00E342A4">
            <w:pPr>
              <w:rPr>
                <w:b/>
                <w:bCs/>
              </w:rPr>
            </w:pPr>
          </w:p>
          <w:p w14:paraId="7D5466E1" w14:textId="77777777" w:rsidR="00A67489" w:rsidRDefault="00A67489" w:rsidP="00E342A4">
            <w:pPr>
              <w:rPr>
                <w:b/>
                <w:bCs/>
              </w:rPr>
            </w:pPr>
            <w:r>
              <w:rPr>
                <w:b/>
                <w:bCs/>
              </w:rPr>
              <w:t>Qualifications</w:t>
            </w:r>
          </w:p>
        </w:tc>
        <w:tc>
          <w:tcPr>
            <w:tcW w:w="1134" w:type="dxa"/>
          </w:tcPr>
          <w:p w14:paraId="29FBC0B3" w14:textId="77777777" w:rsidR="00A67489" w:rsidRDefault="00A67489" w:rsidP="00E342A4">
            <w:pPr>
              <w:rPr>
                <w:b/>
                <w:bCs/>
              </w:rPr>
            </w:pPr>
            <w:r>
              <w:rPr>
                <w:b/>
                <w:bCs/>
              </w:rPr>
              <w:t xml:space="preserve">Essential </w:t>
            </w:r>
          </w:p>
        </w:tc>
        <w:tc>
          <w:tcPr>
            <w:tcW w:w="1083" w:type="dxa"/>
          </w:tcPr>
          <w:p w14:paraId="3A1C495A" w14:textId="77777777" w:rsidR="00A67489" w:rsidRDefault="00A67489" w:rsidP="00E342A4">
            <w:pPr>
              <w:rPr>
                <w:b/>
                <w:bCs/>
              </w:rPr>
            </w:pPr>
            <w:r>
              <w:rPr>
                <w:b/>
                <w:bCs/>
              </w:rPr>
              <w:t>Desirable</w:t>
            </w:r>
          </w:p>
        </w:tc>
      </w:tr>
      <w:tr w:rsidR="00A67489" w14:paraId="592BE4E0" w14:textId="77777777" w:rsidTr="00E342A4">
        <w:tc>
          <w:tcPr>
            <w:tcW w:w="6799" w:type="dxa"/>
          </w:tcPr>
          <w:p w14:paraId="53C7DD01" w14:textId="77777777" w:rsidR="00A67489" w:rsidRPr="00914DC0" w:rsidRDefault="00A67489" w:rsidP="00E342A4">
            <w:r>
              <w:t>Educated to degree level or equivalent</w:t>
            </w:r>
          </w:p>
        </w:tc>
        <w:tc>
          <w:tcPr>
            <w:tcW w:w="1134" w:type="dxa"/>
          </w:tcPr>
          <w:p w14:paraId="35764BD3" w14:textId="77777777" w:rsidR="00A67489" w:rsidRDefault="00A67489" w:rsidP="00E342A4">
            <w:pPr>
              <w:rPr>
                <w:b/>
                <w:bCs/>
              </w:rPr>
            </w:pPr>
          </w:p>
        </w:tc>
        <w:tc>
          <w:tcPr>
            <w:tcW w:w="1083" w:type="dxa"/>
          </w:tcPr>
          <w:p w14:paraId="1647BD0A" w14:textId="77777777" w:rsidR="00A67489" w:rsidRDefault="00A67489" w:rsidP="00E342A4">
            <w:pPr>
              <w:jc w:val="center"/>
              <w:rPr>
                <w:b/>
                <w:bCs/>
              </w:rPr>
            </w:pPr>
            <w:r>
              <w:rPr>
                <w:rFonts w:cstheme="minorHAnsi"/>
                <w:b/>
                <w:bCs/>
              </w:rPr>
              <w:t>√</w:t>
            </w:r>
          </w:p>
        </w:tc>
      </w:tr>
      <w:tr w:rsidR="00A67489" w14:paraId="4BB4B3BB" w14:textId="77777777" w:rsidTr="00E342A4">
        <w:tc>
          <w:tcPr>
            <w:tcW w:w="6799" w:type="dxa"/>
          </w:tcPr>
          <w:p w14:paraId="03F840B7" w14:textId="0321AB86" w:rsidR="00A67489" w:rsidRPr="005901AB" w:rsidRDefault="00A67489" w:rsidP="00E342A4"/>
        </w:tc>
        <w:tc>
          <w:tcPr>
            <w:tcW w:w="1134" w:type="dxa"/>
          </w:tcPr>
          <w:p w14:paraId="65D77010" w14:textId="77777777" w:rsidR="00A67489" w:rsidRDefault="00A67489" w:rsidP="00E342A4">
            <w:pPr>
              <w:jc w:val="center"/>
              <w:rPr>
                <w:b/>
                <w:bCs/>
              </w:rPr>
            </w:pPr>
          </w:p>
        </w:tc>
        <w:tc>
          <w:tcPr>
            <w:tcW w:w="1083" w:type="dxa"/>
          </w:tcPr>
          <w:p w14:paraId="14F30FE0" w14:textId="7AB9F159" w:rsidR="00A67489" w:rsidRDefault="00A67489" w:rsidP="00E342A4">
            <w:pPr>
              <w:jc w:val="center"/>
              <w:rPr>
                <w:b/>
                <w:bCs/>
              </w:rPr>
            </w:pPr>
          </w:p>
        </w:tc>
      </w:tr>
      <w:tr w:rsidR="00A67489" w14:paraId="4971959F" w14:textId="77777777" w:rsidTr="00E342A4">
        <w:tc>
          <w:tcPr>
            <w:tcW w:w="6799" w:type="dxa"/>
          </w:tcPr>
          <w:p w14:paraId="6E5FDEFA" w14:textId="77777777" w:rsidR="00A67489" w:rsidRDefault="00A67489" w:rsidP="00E342A4">
            <w:pPr>
              <w:rPr>
                <w:b/>
                <w:bCs/>
              </w:rPr>
            </w:pPr>
          </w:p>
          <w:p w14:paraId="6EFA190D" w14:textId="77777777" w:rsidR="00A67489" w:rsidRPr="00F71DB2" w:rsidRDefault="00A67489" w:rsidP="00E342A4">
            <w:pPr>
              <w:rPr>
                <w:b/>
                <w:bCs/>
              </w:rPr>
            </w:pPr>
            <w:r w:rsidRPr="00F71DB2">
              <w:rPr>
                <w:b/>
                <w:bCs/>
              </w:rPr>
              <w:t>Knowledge &amp; Skills</w:t>
            </w:r>
          </w:p>
        </w:tc>
        <w:tc>
          <w:tcPr>
            <w:tcW w:w="1134" w:type="dxa"/>
          </w:tcPr>
          <w:p w14:paraId="0B9FE7DC" w14:textId="77777777" w:rsidR="00A67489" w:rsidRDefault="00A67489" w:rsidP="00E342A4">
            <w:pPr>
              <w:rPr>
                <w:b/>
                <w:bCs/>
              </w:rPr>
            </w:pPr>
          </w:p>
        </w:tc>
        <w:tc>
          <w:tcPr>
            <w:tcW w:w="1083" w:type="dxa"/>
          </w:tcPr>
          <w:p w14:paraId="108E9833" w14:textId="77777777" w:rsidR="00A67489" w:rsidRDefault="00A67489" w:rsidP="00E342A4">
            <w:pPr>
              <w:rPr>
                <w:b/>
                <w:bCs/>
              </w:rPr>
            </w:pPr>
          </w:p>
        </w:tc>
      </w:tr>
      <w:tr w:rsidR="00A67489" w14:paraId="50BA5F30" w14:textId="77777777" w:rsidTr="00E342A4">
        <w:tc>
          <w:tcPr>
            <w:tcW w:w="6799" w:type="dxa"/>
          </w:tcPr>
          <w:p w14:paraId="2585DE56" w14:textId="77777777" w:rsidR="00A67489" w:rsidRPr="006D60BE" w:rsidRDefault="00A67489" w:rsidP="00E342A4">
            <w:r>
              <w:t>Line management, coaching and people development</w:t>
            </w:r>
          </w:p>
        </w:tc>
        <w:tc>
          <w:tcPr>
            <w:tcW w:w="1134" w:type="dxa"/>
          </w:tcPr>
          <w:p w14:paraId="1BAF6076" w14:textId="77777777" w:rsidR="00A67489" w:rsidRDefault="00A67489" w:rsidP="00E342A4">
            <w:pPr>
              <w:jc w:val="center"/>
              <w:rPr>
                <w:b/>
                <w:bCs/>
              </w:rPr>
            </w:pPr>
            <w:r>
              <w:rPr>
                <w:rFonts w:cstheme="minorHAnsi"/>
                <w:b/>
                <w:bCs/>
              </w:rPr>
              <w:t>√</w:t>
            </w:r>
          </w:p>
        </w:tc>
        <w:tc>
          <w:tcPr>
            <w:tcW w:w="1083" w:type="dxa"/>
          </w:tcPr>
          <w:p w14:paraId="321452D4" w14:textId="77777777" w:rsidR="00A67489" w:rsidRDefault="00A67489" w:rsidP="00E342A4">
            <w:pPr>
              <w:jc w:val="center"/>
              <w:rPr>
                <w:b/>
                <w:bCs/>
              </w:rPr>
            </w:pPr>
          </w:p>
        </w:tc>
      </w:tr>
      <w:tr w:rsidR="00A67489" w14:paraId="42877FE4" w14:textId="77777777" w:rsidTr="00E342A4">
        <w:tc>
          <w:tcPr>
            <w:tcW w:w="6799" w:type="dxa"/>
          </w:tcPr>
          <w:p w14:paraId="18E29BEB" w14:textId="77777777" w:rsidR="00A67489" w:rsidRDefault="00A67489" w:rsidP="00E342A4">
            <w:pPr>
              <w:rPr>
                <w:b/>
                <w:bCs/>
              </w:rPr>
            </w:pPr>
            <w:r>
              <w:t>Interpersonal relationship building and negotiation skills</w:t>
            </w:r>
          </w:p>
        </w:tc>
        <w:tc>
          <w:tcPr>
            <w:tcW w:w="1134" w:type="dxa"/>
          </w:tcPr>
          <w:p w14:paraId="488433ED" w14:textId="77777777" w:rsidR="00A67489" w:rsidRDefault="00A67489" w:rsidP="00E342A4">
            <w:pPr>
              <w:jc w:val="center"/>
              <w:rPr>
                <w:b/>
                <w:bCs/>
              </w:rPr>
            </w:pPr>
            <w:r>
              <w:rPr>
                <w:rFonts w:cstheme="minorHAnsi"/>
                <w:b/>
                <w:bCs/>
              </w:rPr>
              <w:t>√</w:t>
            </w:r>
          </w:p>
        </w:tc>
        <w:tc>
          <w:tcPr>
            <w:tcW w:w="1083" w:type="dxa"/>
          </w:tcPr>
          <w:p w14:paraId="12C8F5B9" w14:textId="77777777" w:rsidR="00A67489" w:rsidRDefault="00A67489" w:rsidP="00E342A4">
            <w:pPr>
              <w:jc w:val="center"/>
              <w:rPr>
                <w:b/>
                <w:bCs/>
              </w:rPr>
            </w:pPr>
          </w:p>
        </w:tc>
      </w:tr>
      <w:tr w:rsidR="00A67489" w14:paraId="24E0E3CF" w14:textId="77777777" w:rsidTr="00E342A4">
        <w:tc>
          <w:tcPr>
            <w:tcW w:w="6799" w:type="dxa"/>
          </w:tcPr>
          <w:p w14:paraId="562D258E" w14:textId="77777777" w:rsidR="00A67489" w:rsidRDefault="00A67489" w:rsidP="00E342A4">
            <w:r>
              <w:t>Effective delivery to deadlines</w:t>
            </w:r>
          </w:p>
        </w:tc>
        <w:tc>
          <w:tcPr>
            <w:tcW w:w="1134" w:type="dxa"/>
          </w:tcPr>
          <w:p w14:paraId="1D06A143" w14:textId="77777777" w:rsidR="00A67489" w:rsidRDefault="00A67489" w:rsidP="00E342A4">
            <w:pPr>
              <w:jc w:val="center"/>
              <w:rPr>
                <w:rFonts w:cstheme="minorHAnsi"/>
                <w:b/>
                <w:bCs/>
              </w:rPr>
            </w:pPr>
            <w:r>
              <w:rPr>
                <w:rFonts w:cstheme="minorHAnsi"/>
                <w:b/>
                <w:bCs/>
              </w:rPr>
              <w:t>√</w:t>
            </w:r>
          </w:p>
        </w:tc>
        <w:tc>
          <w:tcPr>
            <w:tcW w:w="1083" w:type="dxa"/>
          </w:tcPr>
          <w:p w14:paraId="226557AA" w14:textId="77777777" w:rsidR="00A67489" w:rsidRDefault="00A67489" w:rsidP="00E342A4">
            <w:pPr>
              <w:jc w:val="center"/>
              <w:rPr>
                <w:b/>
                <w:bCs/>
              </w:rPr>
            </w:pPr>
          </w:p>
        </w:tc>
      </w:tr>
      <w:tr w:rsidR="00A67489" w14:paraId="791D8378" w14:textId="77777777" w:rsidTr="00E342A4">
        <w:tc>
          <w:tcPr>
            <w:tcW w:w="6799" w:type="dxa"/>
          </w:tcPr>
          <w:p w14:paraId="629047E0" w14:textId="77777777" w:rsidR="00A67489" w:rsidRDefault="00A67489" w:rsidP="00E342A4">
            <w:r>
              <w:t>Knowledge of Local Government workings</w:t>
            </w:r>
          </w:p>
        </w:tc>
        <w:tc>
          <w:tcPr>
            <w:tcW w:w="1134" w:type="dxa"/>
          </w:tcPr>
          <w:p w14:paraId="542247BF" w14:textId="77777777" w:rsidR="00A67489" w:rsidRDefault="00A67489" w:rsidP="00E342A4">
            <w:pPr>
              <w:jc w:val="center"/>
              <w:rPr>
                <w:b/>
                <w:bCs/>
              </w:rPr>
            </w:pPr>
            <w:r>
              <w:rPr>
                <w:rFonts w:cstheme="minorHAnsi"/>
                <w:b/>
                <w:bCs/>
              </w:rPr>
              <w:t>√</w:t>
            </w:r>
          </w:p>
        </w:tc>
        <w:tc>
          <w:tcPr>
            <w:tcW w:w="1083" w:type="dxa"/>
          </w:tcPr>
          <w:p w14:paraId="42274F64" w14:textId="77777777" w:rsidR="00A67489" w:rsidRDefault="00A67489" w:rsidP="00E342A4">
            <w:pPr>
              <w:jc w:val="center"/>
              <w:rPr>
                <w:b/>
                <w:bCs/>
              </w:rPr>
            </w:pPr>
          </w:p>
        </w:tc>
      </w:tr>
      <w:tr w:rsidR="00A67489" w14:paraId="0B515B6A" w14:textId="77777777" w:rsidTr="00E342A4">
        <w:tc>
          <w:tcPr>
            <w:tcW w:w="6799" w:type="dxa"/>
          </w:tcPr>
          <w:p w14:paraId="7C49921E" w14:textId="77777777" w:rsidR="00A67489" w:rsidRDefault="00A67489" w:rsidP="00E342A4">
            <w:r>
              <w:t>Ability to prioritise and plan workload effectively</w:t>
            </w:r>
          </w:p>
        </w:tc>
        <w:tc>
          <w:tcPr>
            <w:tcW w:w="1134" w:type="dxa"/>
          </w:tcPr>
          <w:p w14:paraId="2D778F19" w14:textId="77777777" w:rsidR="00A67489" w:rsidRDefault="00A67489" w:rsidP="00E342A4">
            <w:pPr>
              <w:jc w:val="center"/>
              <w:rPr>
                <w:b/>
                <w:bCs/>
              </w:rPr>
            </w:pPr>
            <w:r>
              <w:rPr>
                <w:rFonts w:cstheme="minorHAnsi"/>
                <w:b/>
                <w:bCs/>
              </w:rPr>
              <w:t>√</w:t>
            </w:r>
          </w:p>
        </w:tc>
        <w:tc>
          <w:tcPr>
            <w:tcW w:w="1083" w:type="dxa"/>
          </w:tcPr>
          <w:p w14:paraId="5EB971D8" w14:textId="77777777" w:rsidR="00A67489" w:rsidRDefault="00A67489" w:rsidP="00E342A4">
            <w:pPr>
              <w:jc w:val="center"/>
              <w:rPr>
                <w:b/>
                <w:bCs/>
              </w:rPr>
            </w:pPr>
          </w:p>
        </w:tc>
      </w:tr>
      <w:tr w:rsidR="00A67489" w14:paraId="6D48DB0C" w14:textId="77777777" w:rsidTr="00E342A4">
        <w:tc>
          <w:tcPr>
            <w:tcW w:w="6799" w:type="dxa"/>
          </w:tcPr>
          <w:p w14:paraId="4B2CB338" w14:textId="15C71FBB" w:rsidR="00A67489" w:rsidRDefault="00A67489" w:rsidP="00E342A4">
            <w:r>
              <w:t>IT skills - Word, Excel, Outlook ,</w:t>
            </w:r>
          </w:p>
        </w:tc>
        <w:tc>
          <w:tcPr>
            <w:tcW w:w="1134" w:type="dxa"/>
          </w:tcPr>
          <w:p w14:paraId="0CE450A6" w14:textId="77777777" w:rsidR="00A67489" w:rsidRDefault="00A67489" w:rsidP="00E342A4">
            <w:pPr>
              <w:jc w:val="center"/>
              <w:rPr>
                <w:b/>
                <w:bCs/>
              </w:rPr>
            </w:pPr>
            <w:r>
              <w:rPr>
                <w:rFonts w:cstheme="minorHAnsi"/>
                <w:b/>
                <w:bCs/>
              </w:rPr>
              <w:t>√</w:t>
            </w:r>
          </w:p>
        </w:tc>
        <w:tc>
          <w:tcPr>
            <w:tcW w:w="1083" w:type="dxa"/>
          </w:tcPr>
          <w:p w14:paraId="2DF6B9F6" w14:textId="77777777" w:rsidR="00A67489" w:rsidRDefault="00A67489" w:rsidP="00E342A4">
            <w:pPr>
              <w:jc w:val="center"/>
              <w:rPr>
                <w:b/>
                <w:bCs/>
              </w:rPr>
            </w:pPr>
          </w:p>
        </w:tc>
      </w:tr>
      <w:tr w:rsidR="00A67489" w14:paraId="496C3B5C" w14:textId="77777777" w:rsidTr="00E342A4">
        <w:tc>
          <w:tcPr>
            <w:tcW w:w="6799" w:type="dxa"/>
          </w:tcPr>
          <w:p w14:paraId="1F083C8B" w14:textId="77777777" w:rsidR="00A67489" w:rsidRDefault="00A67489" w:rsidP="00E342A4">
            <w:r>
              <w:t>Excellent communication both written &amp; verbal</w:t>
            </w:r>
          </w:p>
        </w:tc>
        <w:tc>
          <w:tcPr>
            <w:tcW w:w="1134" w:type="dxa"/>
          </w:tcPr>
          <w:p w14:paraId="1A076A9A" w14:textId="77777777" w:rsidR="00A67489" w:rsidRDefault="00A67489" w:rsidP="00E342A4">
            <w:pPr>
              <w:jc w:val="center"/>
              <w:rPr>
                <w:b/>
                <w:bCs/>
              </w:rPr>
            </w:pPr>
            <w:r>
              <w:rPr>
                <w:rFonts w:cstheme="minorHAnsi"/>
                <w:b/>
                <w:bCs/>
              </w:rPr>
              <w:t>√</w:t>
            </w:r>
          </w:p>
        </w:tc>
        <w:tc>
          <w:tcPr>
            <w:tcW w:w="1083" w:type="dxa"/>
          </w:tcPr>
          <w:p w14:paraId="29916213" w14:textId="77777777" w:rsidR="00A67489" w:rsidRDefault="00A67489" w:rsidP="00E342A4">
            <w:pPr>
              <w:jc w:val="center"/>
              <w:rPr>
                <w:b/>
                <w:bCs/>
              </w:rPr>
            </w:pPr>
          </w:p>
        </w:tc>
      </w:tr>
      <w:tr w:rsidR="00A67489" w14:paraId="2971E69C" w14:textId="77777777" w:rsidTr="00E342A4">
        <w:tc>
          <w:tcPr>
            <w:tcW w:w="6799" w:type="dxa"/>
          </w:tcPr>
          <w:p w14:paraId="582E04B3" w14:textId="77777777" w:rsidR="00A67489" w:rsidRDefault="00A67489" w:rsidP="00E342A4">
            <w:pPr>
              <w:rPr>
                <w:b/>
                <w:bCs/>
              </w:rPr>
            </w:pPr>
          </w:p>
          <w:p w14:paraId="78771D6B" w14:textId="77777777" w:rsidR="00A67489" w:rsidRPr="007653B6" w:rsidRDefault="00A67489" w:rsidP="00E342A4">
            <w:pPr>
              <w:rPr>
                <w:b/>
                <w:bCs/>
              </w:rPr>
            </w:pPr>
            <w:r w:rsidRPr="007653B6">
              <w:rPr>
                <w:b/>
                <w:bCs/>
              </w:rPr>
              <w:t>Work Experience</w:t>
            </w:r>
          </w:p>
        </w:tc>
        <w:tc>
          <w:tcPr>
            <w:tcW w:w="1134" w:type="dxa"/>
          </w:tcPr>
          <w:p w14:paraId="0CB07C46" w14:textId="77777777" w:rsidR="00A67489" w:rsidRDefault="00A67489" w:rsidP="00E342A4">
            <w:pPr>
              <w:jc w:val="center"/>
              <w:rPr>
                <w:b/>
                <w:bCs/>
              </w:rPr>
            </w:pPr>
          </w:p>
        </w:tc>
        <w:tc>
          <w:tcPr>
            <w:tcW w:w="1083" w:type="dxa"/>
          </w:tcPr>
          <w:p w14:paraId="699C3A35" w14:textId="77777777" w:rsidR="00A67489" w:rsidRDefault="00A67489" w:rsidP="00E342A4">
            <w:pPr>
              <w:jc w:val="center"/>
              <w:rPr>
                <w:b/>
                <w:bCs/>
              </w:rPr>
            </w:pPr>
          </w:p>
        </w:tc>
      </w:tr>
      <w:tr w:rsidR="00A67489" w14:paraId="7F094F27" w14:textId="77777777" w:rsidTr="00E342A4">
        <w:tc>
          <w:tcPr>
            <w:tcW w:w="6799" w:type="dxa"/>
          </w:tcPr>
          <w:p w14:paraId="11A8C2F8" w14:textId="4A2E6988" w:rsidR="00A67489" w:rsidRPr="00E21759" w:rsidRDefault="000161D7" w:rsidP="00E342A4">
            <w:r>
              <w:t>Experience of project management and delivery</w:t>
            </w:r>
          </w:p>
        </w:tc>
        <w:tc>
          <w:tcPr>
            <w:tcW w:w="1134" w:type="dxa"/>
          </w:tcPr>
          <w:p w14:paraId="124C64D6" w14:textId="77777777" w:rsidR="00A67489" w:rsidRDefault="00A67489" w:rsidP="00E342A4">
            <w:pPr>
              <w:jc w:val="center"/>
              <w:rPr>
                <w:b/>
                <w:bCs/>
              </w:rPr>
            </w:pPr>
            <w:r>
              <w:rPr>
                <w:rFonts w:cstheme="minorHAnsi"/>
                <w:b/>
                <w:bCs/>
              </w:rPr>
              <w:t>√</w:t>
            </w:r>
          </w:p>
        </w:tc>
        <w:tc>
          <w:tcPr>
            <w:tcW w:w="1083" w:type="dxa"/>
          </w:tcPr>
          <w:p w14:paraId="17C516D3" w14:textId="77777777" w:rsidR="00A67489" w:rsidRDefault="00A67489" w:rsidP="00E342A4">
            <w:pPr>
              <w:jc w:val="center"/>
              <w:rPr>
                <w:b/>
                <w:bCs/>
              </w:rPr>
            </w:pPr>
          </w:p>
        </w:tc>
      </w:tr>
      <w:tr w:rsidR="00A67489" w14:paraId="5AE77ABB" w14:textId="77777777" w:rsidTr="00E342A4">
        <w:tc>
          <w:tcPr>
            <w:tcW w:w="6799" w:type="dxa"/>
          </w:tcPr>
          <w:p w14:paraId="232E7558" w14:textId="571940C2" w:rsidR="00A67489" w:rsidRDefault="00765A25" w:rsidP="00E342A4">
            <w:r>
              <w:t>Experience of managing buildings and sites</w:t>
            </w:r>
          </w:p>
        </w:tc>
        <w:tc>
          <w:tcPr>
            <w:tcW w:w="1134" w:type="dxa"/>
          </w:tcPr>
          <w:p w14:paraId="48587348" w14:textId="77777777" w:rsidR="00A67489" w:rsidRDefault="00A67489" w:rsidP="00E342A4">
            <w:pPr>
              <w:jc w:val="center"/>
              <w:rPr>
                <w:b/>
                <w:bCs/>
              </w:rPr>
            </w:pPr>
            <w:r>
              <w:rPr>
                <w:rFonts w:cstheme="minorHAnsi"/>
                <w:b/>
                <w:bCs/>
              </w:rPr>
              <w:t>√</w:t>
            </w:r>
          </w:p>
        </w:tc>
        <w:tc>
          <w:tcPr>
            <w:tcW w:w="1083" w:type="dxa"/>
          </w:tcPr>
          <w:p w14:paraId="044B617C" w14:textId="77777777" w:rsidR="00A67489" w:rsidRDefault="00A67489" w:rsidP="00E342A4">
            <w:pPr>
              <w:jc w:val="center"/>
              <w:rPr>
                <w:b/>
                <w:bCs/>
              </w:rPr>
            </w:pPr>
          </w:p>
        </w:tc>
      </w:tr>
      <w:tr w:rsidR="00765A25" w14:paraId="01797CED" w14:textId="77777777" w:rsidTr="00E342A4">
        <w:tc>
          <w:tcPr>
            <w:tcW w:w="6799" w:type="dxa"/>
          </w:tcPr>
          <w:p w14:paraId="0F25D2CE" w14:textId="2CAEF6BA" w:rsidR="00765A25" w:rsidRDefault="00765A25" w:rsidP="00765A25">
            <w:r>
              <w:t>Line management of office and manual staff</w:t>
            </w:r>
          </w:p>
        </w:tc>
        <w:tc>
          <w:tcPr>
            <w:tcW w:w="1134" w:type="dxa"/>
          </w:tcPr>
          <w:p w14:paraId="3914DCD6" w14:textId="77777777" w:rsidR="00765A25" w:rsidRDefault="00765A25" w:rsidP="00765A25">
            <w:pPr>
              <w:jc w:val="center"/>
              <w:rPr>
                <w:b/>
                <w:bCs/>
              </w:rPr>
            </w:pPr>
          </w:p>
        </w:tc>
        <w:tc>
          <w:tcPr>
            <w:tcW w:w="1083" w:type="dxa"/>
          </w:tcPr>
          <w:p w14:paraId="7068D9D4" w14:textId="77777777" w:rsidR="00765A25" w:rsidRDefault="00765A25" w:rsidP="00765A25">
            <w:pPr>
              <w:jc w:val="center"/>
              <w:rPr>
                <w:rFonts w:cstheme="minorHAnsi"/>
                <w:b/>
                <w:bCs/>
              </w:rPr>
            </w:pPr>
            <w:r>
              <w:rPr>
                <w:rFonts w:cstheme="minorHAnsi"/>
                <w:b/>
                <w:bCs/>
              </w:rPr>
              <w:t>√</w:t>
            </w:r>
          </w:p>
        </w:tc>
      </w:tr>
      <w:tr w:rsidR="00765A25" w14:paraId="46B80966" w14:textId="77777777" w:rsidTr="00E342A4">
        <w:tc>
          <w:tcPr>
            <w:tcW w:w="6799" w:type="dxa"/>
          </w:tcPr>
          <w:p w14:paraId="2CBA3A95" w14:textId="46D4F26B" w:rsidR="00765A25" w:rsidRPr="00541282" w:rsidRDefault="00765A25" w:rsidP="00765A25">
            <w:pPr>
              <w:rPr>
                <w:color w:val="00B050"/>
              </w:rPr>
            </w:pPr>
            <w:r>
              <w:t>Experience of strategic planning, risk management, health and safety assessment</w:t>
            </w:r>
          </w:p>
        </w:tc>
        <w:tc>
          <w:tcPr>
            <w:tcW w:w="1134" w:type="dxa"/>
          </w:tcPr>
          <w:p w14:paraId="7F663F97" w14:textId="77777777" w:rsidR="00765A25" w:rsidRDefault="00765A25" w:rsidP="00765A25">
            <w:pPr>
              <w:jc w:val="center"/>
              <w:rPr>
                <w:b/>
                <w:bCs/>
              </w:rPr>
            </w:pPr>
            <w:r>
              <w:rPr>
                <w:rFonts w:cstheme="minorHAnsi"/>
                <w:b/>
                <w:bCs/>
              </w:rPr>
              <w:t>√</w:t>
            </w:r>
          </w:p>
        </w:tc>
        <w:tc>
          <w:tcPr>
            <w:tcW w:w="1083" w:type="dxa"/>
          </w:tcPr>
          <w:p w14:paraId="10A28AEB" w14:textId="77777777" w:rsidR="00765A25" w:rsidRDefault="00765A25" w:rsidP="00765A25">
            <w:pPr>
              <w:jc w:val="center"/>
              <w:rPr>
                <w:rFonts w:cstheme="minorHAnsi"/>
                <w:b/>
                <w:bCs/>
              </w:rPr>
            </w:pPr>
          </w:p>
        </w:tc>
      </w:tr>
      <w:tr w:rsidR="00765A25" w14:paraId="514D3034" w14:textId="77777777" w:rsidTr="00E342A4">
        <w:tc>
          <w:tcPr>
            <w:tcW w:w="6799" w:type="dxa"/>
          </w:tcPr>
          <w:p w14:paraId="1D4D7875" w14:textId="77777777" w:rsidR="00765A25" w:rsidRDefault="00765A25" w:rsidP="00765A25">
            <w:pPr>
              <w:rPr>
                <w:b/>
                <w:bCs/>
              </w:rPr>
            </w:pPr>
          </w:p>
          <w:p w14:paraId="4012D148" w14:textId="77777777" w:rsidR="00765A25" w:rsidRPr="00024271" w:rsidRDefault="00765A25" w:rsidP="00765A25">
            <w:pPr>
              <w:rPr>
                <w:b/>
                <w:bCs/>
              </w:rPr>
            </w:pPr>
            <w:r w:rsidRPr="00024271">
              <w:rPr>
                <w:b/>
                <w:bCs/>
              </w:rPr>
              <w:t>Behaviours and Characteristics</w:t>
            </w:r>
          </w:p>
        </w:tc>
        <w:tc>
          <w:tcPr>
            <w:tcW w:w="1134" w:type="dxa"/>
          </w:tcPr>
          <w:p w14:paraId="2CF39A83" w14:textId="77777777" w:rsidR="00765A25" w:rsidRDefault="00765A25" w:rsidP="00765A25">
            <w:pPr>
              <w:jc w:val="center"/>
              <w:rPr>
                <w:b/>
                <w:bCs/>
              </w:rPr>
            </w:pPr>
          </w:p>
        </w:tc>
        <w:tc>
          <w:tcPr>
            <w:tcW w:w="1083" w:type="dxa"/>
          </w:tcPr>
          <w:p w14:paraId="187B67E3" w14:textId="77777777" w:rsidR="00765A25" w:rsidRDefault="00765A25" w:rsidP="00765A25">
            <w:pPr>
              <w:jc w:val="center"/>
              <w:rPr>
                <w:b/>
                <w:bCs/>
              </w:rPr>
            </w:pPr>
          </w:p>
        </w:tc>
      </w:tr>
      <w:tr w:rsidR="00765A25" w14:paraId="520CF835" w14:textId="77777777" w:rsidTr="00E342A4">
        <w:tc>
          <w:tcPr>
            <w:tcW w:w="6799" w:type="dxa"/>
          </w:tcPr>
          <w:p w14:paraId="46F08C8F" w14:textId="77777777" w:rsidR="00765A25" w:rsidRDefault="00765A25" w:rsidP="00765A25">
            <w:r w:rsidRPr="00E21759">
              <w:t>A ‘</w:t>
            </w:r>
            <w:r>
              <w:t>solution-focussed’</w:t>
            </w:r>
            <w:r w:rsidRPr="001D6ABE">
              <w:t xml:space="preserve"> </w:t>
            </w:r>
            <w:r>
              <w:t>and ‘can do’ attitude</w:t>
            </w:r>
          </w:p>
        </w:tc>
        <w:tc>
          <w:tcPr>
            <w:tcW w:w="1134" w:type="dxa"/>
          </w:tcPr>
          <w:p w14:paraId="154D1D1F" w14:textId="77777777" w:rsidR="00765A25" w:rsidRDefault="00765A25" w:rsidP="00765A25">
            <w:pPr>
              <w:jc w:val="center"/>
              <w:rPr>
                <w:b/>
                <w:bCs/>
              </w:rPr>
            </w:pPr>
            <w:r>
              <w:rPr>
                <w:rFonts w:cstheme="minorHAnsi"/>
                <w:b/>
                <w:bCs/>
              </w:rPr>
              <w:t>√</w:t>
            </w:r>
          </w:p>
        </w:tc>
        <w:tc>
          <w:tcPr>
            <w:tcW w:w="1083" w:type="dxa"/>
          </w:tcPr>
          <w:p w14:paraId="4A62F990" w14:textId="77777777" w:rsidR="00765A25" w:rsidRDefault="00765A25" w:rsidP="00765A25">
            <w:pPr>
              <w:jc w:val="center"/>
              <w:rPr>
                <w:b/>
                <w:bCs/>
              </w:rPr>
            </w:pPr>
          </w:p>
        </w:tc>
      </w:tr>
      <w:tr w:rsidR="00765A25" w14:paraId="5CDA1055" w14:textId="77777777" w:rsidTr="00A67489">
        <w:tc>
          <w:tcPr>
            <w:tcW w:w="6799" w:type="dxa"/>
          </w:tcPr>
          <w:p w14:paraId="25D7CBFE" w14:textId="77777777" w:rsidR="00765A25" w:rsidRDefault="00765A25" w:rsidP="00765A25">
            <w:r>
              <w:t xml:space="preserve">A team player, innovative, supportive, self-motivated, flexible and able to demonstrate commitment </w:t>
            </w:r>
          </w:p>
        </w:tc>
        <w:tc>
          <w:tcPr>
            <w:tcW w:w="1134" w:type="dxa"/>
          </w:tcPr>
          <w:p w14:paraId="62B992B5" w14:textId="77777777" w:rsidR="00765A25" w:rsidRDefault="00765A25" w:rsidP="00765A25">
            <w:pPr>
              <w:jc w:val="center"/>
              <w:rPr>
                <w:b/>
                <w:bCs/>
              </w:rPr>
            </w:pPr>
            <w:r>
              <w:rPr>
                <w:rFonts w:cstheme="minorHAnsi"/>
                <w:b/>
                <w:bCs/>
              </w:rPr>
              <w:t>√</w:t>
            </w:r>
          </w:p>
        </w:tc>
        <w:tc>
          <w:tcPr>
            <w:tcW w:w="1083" w:type="dxa"/>
          </w:tcPr>
          <w:p w14:paraId="043E15E1" w14:textId="77777777" w:rsidR="00765A25" w:rsidRDefault="00765A25" w:rsidP="00765A25">
            <w:pPr>
              <w:jc w:val="center"/>
              <w:rPr>
                <w:b/>
                <w:bCs/>
              </w:rPr>
            </w:pPr>
          </w:p>
        </w:tc>
      </w:tr>
      <w:tr w:rsidR="00765A25" w14:paraId="6030ADE5" w14:textId="77777777" w:rsidTr="00A67489">
        <w:tc>
          <w:tcPr>
            <w:tcW w:w="6799" w:type="dxa"/>
          </w:tcPr>
          <w:p w14:paraId="34B1848A" w14:textId="77777777" w:rsidR="00765A25" w:rsidRPr="006125F5" w:rsidRDefault="00765A25" w:rsidP="00765A25">
            <w:r w:rsidRPr="006125F5">
              <w:t xml:space="preserve">Excellent standards of customer service </w:t>
            </w:r>
          </w:p>
        </w:tc>
        <w:tc>
          <w:tcPr>
            <w:tcW w:w="1134" w:type="dxa"/>
          </w:tcPr>
          <w:p w14:paraId="19367F0C" w14:textId="77777777" w:rsidR="00765A25" w:rsidRDefault="00765A25" w:rsidP="00765A25">
            <w:pPr>
              <w:jc w:val="center"/>
              <w:rPr>
                <w:b/>
                <w:bCs/>
              </w:rPr>
            </w:pPr>
            <w:r>
              <w:rPr>
                <w:rFonts w:cstheme="minorHAnsi"/>
                <w:b/>
                <w:bCs/>
              </w:rPr>
              <w:t>√</w:t>
            </w:r>
          </w:p>
        </w:tc>
        <w:tc>
          <w:tcPr>
            <w:tcW w:w="1083" w:type="dxa"/>
          </w:tcPr>
          <w:p w14:paraId="5AB4ABD3" w14:textId="77777777" w:rsidR="00765A25" w:rsidRDefault="00765A25" w:rsidP="00765A25">
            <w:pPr>
              <w:jc w:val="center"/>
              <w:rPr>
                <w:b/>
                <w:bCs/>
              </w:rPr>
            </w:pPr>
          </w:p>
        </w:tc>
      </w:tr>
      <w:tr w:rsidR="00765A25" w14:paraId="718F39E4" w14:textId="77777777" w:rsidTr="00A67489">
        <w:tc>
          <w:tcPr>
            <w:tcW w:w="6799" w:type="dxa"/>
          </w:tcPr>
          <w:p w14:paraId="468C07C7" w14:textId="77777777" w:rsidR="00765A25" w:rsidRPr="00024271" w:rsidRDefault="00765A25" w:rsidP="00765A25">
            <w:r w:rsidRPr="00024271">
              <w:t>Ability to work flexible hours including evenings</w:t>
            </w:r>
            <w:r>
              <w:t xml:space="preserve"> and occasional weekends</w:t>
            </w:r>
          </w:p>
        </w:tc>
        <w:tc>
          <w:tcPr>
            <w:tcW w:w="1134" w:type="dxa"/>
          </w:tcPr>
          <w:p w14:paraId="0513321E" w14:textId="77777777" w:rsidR="00765A25" w:rsidRDefault="00765A25" w:rsidP="00765A25">
            <w:pPr>
              <w:jc w:val="center"/>
              <w:rPr>
                <w:b/>
                <w:bCs/>
              </w:rPr>
            </w:pPr>
            <w:r>
              <w:rPr>
                <w:rFonts w:cstheme="minorHAnsi"/>
                <w:b/>
                <w:bCs/>
              </w:rPr>
              <w:t>√</w:t>
            </w:r>
          </w:p>
        </w:tc>
        <w:tc>
          <w:tcPr>
            <w:tcW w:w="1083" w:type="dxa"/>
          </w:tcPr>
          <w:p w14:paraId="4C764DB0" w14:textId="77777777" w:rsidR="00765A25" w:rsidRDefault="00765A25" w:rsidP="00765A25">
            <w:pPr>
              <w:jc w:val="center"/>
              <w:rPr>
                <w:b/>
                <w:bCs/>
              </w:rPr>
            </w:pPr>
          </w:p>
        </w:tc>
      </w:tr>
      <w:tr w:rsidR="00765A25" w14:paraId="3C012A1C" w14:textId="77777777" w:rsidTr="00A67489">
        <w:tc>
          <w:tcPr>
            <w:tcW w:w="6799" w:type="dxa"/>
          </w:tcPr>
          <w:p w14:paraId="1EACE1AE" w14:textId="77777777" w:rsidR="00765A25" w:rsidRPr="00024271" w:rsidRDefault="00765A25" w:rsidP="00765A25">
            <w:r w:rsidRPr="00024271">
              <w:t>Hold a full driving licence</w:t>
            </w:r>
          </w:p>
        </w:tc>
        <w:tc>
          <w:tcPr>
            <w:tcW w:w="1134" w:type="dxa"/>
          </w:tcPr>
          <w:p w14:paraId="695AA1CE" w14:textId="77777777" w:rsidR="00765A25" w:rsidRDefault="00765A25" w:rsidP="00765A25">
            <w:pPr>
              <w:jc w:val="center"/>
              <w:rPr>
                <w:b/>
                <w:bCs/>
              </w:rPr>
            </w:pPr>
            <w:r>
              <w:rPr>
                <w:rFonts w:cstheme="minorHAnsi"/>
                <w:b/>
                <w:bCs/>
              </w:rPr>
              <w:t>√</w:t>
            </w:r>
          </w:p>
        </w:tc>
        <w:tc>
          <w:tcPr>
            <w:tcW w:w="1083" w:type="dxa"/>
          </w:tcPr>
          <w:p w14:paraId="54FE549F" w14:textId="77777777" w:rsidR="00765A25" w:rsidRDefault="00765A25" w:rsidP="00765A25">
            <w:pPr>
              <w:jc w:val="center"/>
              <w:rPr>
                <w:b/>
                <w:bCs/>
              </w:rPr>
            </w:pPr>
          </w:p>
        </w:tc>
      </w:tr>
    </w:tbl>
    <w:p w14:paraId="2F02EFD0" w14:textId="676B98F5" w:rsidR="00CD5CF8" w:rsidRPr="00716956" w:rsidRDefault="00CD5CF8">
      <w:pPr>
        <w:rPr>
          <w:b/>
          <w:bCs/>
        </w:rPr>
      </w:pPr>
    </w:p>
    <w:sectPr w:rsidR="00CD5CF8" w:rsidRPr="00716956" w:rsidSect="0045330E">
      <w:headerReference w:type="even" r:id="rId8"/>
      <w:headerReference w:type="default" r:id="rId9"/>
      <w:footerReference w:type="even" r:id="rId10"/>
      <w:footerReference w:type="default" r:id="rId11"/>
      <w:headerReference w:type="first" r:id="rId12"/>
      <w:footerReference w:type="first" r:id="rId13"/>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A832" w14:textId="77777777" w:rsidR="00742915" w:rsidRDefault="00742915" w:rsidP="00ED5B0E">
      <w:pPr>
        <w:spacing w:after="0" w:line="240" w:lineRule="auto"/>
      </w:pPr>
      <w:r>
        <w:separator/>
      </w:r>
    </w:p>
  </w:endnote>
  <w:endnote w:type="continuationSeparator" w:id="0">
    <w:p w14:paraId="494F63EF" w14:textId="77777777" w:rsidR="00742915" w:rsidRDefault="00742915" w:rsidP="00ED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4BF9" w14:textId="77777777" w:rsidR="00ED5B0E" w:rsidRDefault="00ED5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B14E" w14:textId="77777777" w:rsidR="00ED5B0E" w:rsidRDefault="00ED5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BB05" w14:textId="77777777" w:rsidR="00ED5B0E" w:rsidRDefault="00ED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6A8E" w14:textId="77777777" w:rsidR="00742915" w:rsidRDefault="00742915" w:rsidP="00ED5B0E">
      <w:pPr>
        <w:spacing w:after="0" w:line="240" w:lineRule="auto"/>
      </w:pPr>
      <w:r>
        <w:separator/>
      </w:r>
    </w:p>
  </w:footnote>
  <w:footnote w:type="continuationSeparator" w:id="0">
    <w:p w14:paraId="353751DB" w14:textId="77777777" w:rsidR="00742915" w:rsidRDefault="00742915" w:rsidP="00ED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1115" w14:textId="2A9D6943" w:rsidR="00ED5B0E" w:rsidRDefault="00ED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931" w14:textId="73DC091A" w:rsidR="00ED5B0E" w:rsidRDefault="00ED5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E5FE" w14:textId="18C7232E" w:rsidR="00ED5B0E" w:rsidRDefault="00ED5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5F3C"/>
    <w:multiLevelType w:val="hybridMultilevel"/>
    <w:tmpl w:val="7C8E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14848"/>
    <w:multiLevelType w:val="hybridMultilevel"/>
    <w:tmpl w:val="1374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5254A"/>
    <w:multiLevelType w:val="hybridMultilevel"/>
    <w:tmpl w:val="5A78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09F6"/>
    <w:multiLevelType w:val="hybridMultilevel"/>
    <w:tmpl w:val="96F6EB38"/>
    <w:lvl w:ilvl="0" w:tplc="0809000B">
      <w:start w:val="1"/>
      <w:numFmt w:val="bullet"/>
      <w:lvlText w:val=""/>
      <w:lvlJc w:val="left"/>
      <w:pPr>
        <w:ind w:left="1440" w:hanging="360"/>
      </w:pPr>
      <w:rPr>
        <w:rFonts w:ascii="Wingdings" w:hAnsi="Wingdings" w:hint="default"/>
      </w:rPr>
    </w:lvl>
    <w:lvl w:ilvl="1" w:tplc="185262CE">
      <w:numFmt w:val="bullet"/>
      <w:lvlText w:val=""/>
      <w:lvlJc w:val="left"/>
      <w:pPr>
        <w:ind w:left="2160" w:hanging="360"/>
      </w:pPr>
      <w:rPr>
        <w:rFonts w:ascii="Symbol" w:eastAsiaTheme="minorHAnsi" w:hAnsi="Symbol"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1737ED"/>
    <w:multiLevelType w:val="hybridMultilevel"/>
    <w:tmpl w:val="9D2E564A"/>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20734"/>
    <w:multiLevelType w:val="hybridMultilevel"/>
    <w:tmpl w:val="8C400552"/>
    <w:lvl w:ilvl="0" w:tplc="0809000B">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D6651"/>
    <w:multiLevelType w:val="hybridMultilevel"/>
    <w:tmpl w:val="D81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D4804"/>
    <w:multiLevelType w:val="hybridMultilevel"/>
    <w:tmpl w:val="FE3E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C7853"/>
    <w:multiLevelType w:val="hybridMultilevel"/>
    <w:tmpl w:val="D0A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3191A"/>
    <w:multiLevelType w:val="hybridMultilevel"/>
    <w:tmpl w:val="85243A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0C43FB"/>
    <w:multiLevelType w:val="hybridMultilevel"/>
    <w:tmpl w:val="C2C8FA5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635EC"/>
    <w:multiLevelType w:val="hybridMultilevel"/>
    <w:tmpl w:val="B81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7"/>
  </w:num>
  <w:num w:numId="6">
    <w:abstractNumId w:val="1"/>
  </w:num>
  <w:num w:numId="7">
    <w:abstractNumId w:val="9"/>
  </w:num>
  <w:num w:numId="8">
    <w:abstractNumId w:val="0"/>
  </w:num>
  <w:num w:numId="9">
    <w:abstractNumId w:val="8"/>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57"/>
    <w:rsid w:val="000161D7"/>
    <w:rsid w:val="00034F22"/>
    <w:rsid w:val="00052761"/>
    <w:rsid w:val="0009420D"/>
    <w:rsid w:val="000F6E8C"/>
    <w:rsid w:val="001627F7"/>
    <w:rsid w:val="0016609B"/>
    <w:rsid w:val="001D2AA5"/>
    <w:rsid w:val="00250424"/>
    <w:rsid w:val="002A01C6"/>
    <w:rsid w:val="002B0D01"/>
    <w:rsid w:val="002E7AD8"/>
    <w:rsid w:val="002F4EE4"/>
    <w:rsid w:val="00315E22"/>
    <w:rsid w:val="00364AD2"/>
    <w:rsid w:val="003814B8"/>
    <w:rsid w:val="003847E2"/>
    <w:rsid w:val="00393CFA"/>
    <w:rsid w:val="003A1F13"/>
    <w:rsid w:val="003A74B4"/>
    <w:rsid w:val="003F7487"/>
    <w:rsid w:val="004135FD"/>
    <w:rsid w:val="00435321"/>
    <w:rsid w:val="0045330E"/>
    <w:rsid w:val="00514FB9"/>
    <w:rsid w:val="00515E17"/>
    <w:rsid w:val="00527C2A"/>
    <w:rsid w:val="00544560"/>
    <w:rsid w:val="005A51F2"/>
    <w:rsid w:val="005E5BDA"/>
    <w:rsid w:val="005F7E4B"/>
    <w:rsid w:val="00625866"/>
    <w:rsid w:val="006336AD"/>
    <w:rsid w:val="006C5B3D"/>
    <w:rsid w:val="00716956"/>
    <w:rsid w:val="00721F0B"/>
    <w:rsid w:val="00742915"/>
    <w:rsid w:val="00765A25"/>
    <w:rsid w:val="00835C3B"/>
    <w:rsid w:val="008544C9"/>
    <w:rsid w:val="00867ABD"/>
    <w:rsid w:val="00882A4B"/>
    <w:rsid w:val="009207C8"/>
    <w:rsid w:val="00930D61"/>
    <w:rsid w:val="00932906"/>
    <w:rsid w:val="00997616"/>
    <w:rsid w:val="00A06E3C"/>
    <w:rsid w:val="00A23773"/>
    <w:rsid w:val="00A67489"/>
    <w:rsid w:val="00A74B70"/>
    <w:rsid w:val="00AB4295"/>
    <w:rsid w:val="00AB6FC0"/>
    <w:rsid w:val="00AE3F54"/>
    <w:rsid w:val="00B36C57"/>
    <w:rsid w:val="00BA2A8F"/>
    <w:rsid w:val="00C32807"/>
    <w:rsid w:val="00C6511A"/>
    <w:rsid w:val="00C8069D"/>
    <w:rsid w:val="00C84AA7"/>
    <w:rsid w:val="00CB79F6"/>
    <w:rsid w:val="00CD5CF8"/>
    <w:rsid w:val="00D26439"/>
    <w:rsid w:val="00D343B4"/>
    <w:rsid w:val="00D43796"/>
    <w:rsid w:val="00D91A91"/>
    <w:rsid w:val="00DA2768"/>
    <w:rsid w:val="00DD5013"/>
    <w:rsid w:val="00E82FC7"/>
    <w:rsid w:val="00ED5B0E"/>
    <w:rsid w:val="00EF34C6"/>
    <w:rsid w:val="00F13C9B"/>
    <w:rsid w:val="00FD1C29"/>
    <w:rsid w:val="00FE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EBB6"/>
  <w15:chartTrackingRefBased/>
  <w15:docId w15:val="{DB801122-46A0-4824-AEBE-889DCBCC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20D"/>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E82FC7"/>
    <w:pPr>
      <w:ind w:left="720"/>
      <w:contextualSpacing/>
    </w:pPr>
  </w:style>
  <w:style w:type="table" w:styleId="TableGrid">
    <w:name w:val="Table Grid"/>
    <w:basedOn w:val="TableNormal"/>
    <w:uiPriority w:val="39"/>
    <w:rsid w:val="00A6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B0E"/>
  </w:style>
  <w:style w:type="paragraph" w:styleId="Footer">
    <w:name w:val="footer"/>
    <w:basedOn w:val="Normal"/>
    <w:link w:val="FooterChar"/>
    <w:uiPriority w:val="99"/>
    <w:unhideWhenUsed/>
    <w:rsid w:val="00ED5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Sedgewick</dc:creator>
  <cp:keywords/>
  <dc:description/>
  <cp:lastModifiedBy>Clerk</cp:lastModifiedBy>
  <cp:revision>8</cp:revision>
  <dcterms:created xsi:type="dcterms:W3CDTF">2022-04-11T14:49:00Z</dcterms:created>
  <dcterms:modified xsi:type="dcterms:W3CDTF">2022-04-11T15:03:00Z</dcterms:modified>
</cp:coreProperties>
</file>