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AAE2" w14:textId="77777777" w:rsidR="009C20F9" w:rsidRDefault="009C20F9" w:rsidP="009C20F9">
      <w:pPr>
        <w:jc w:val="center"/>
        <w:rPr>
          <w:b/>
          <w:bCs/>
        </w:rPr>
      </w:pPr>
      <w:r>
        <w:rPr>
          <w:noProof/>
        </w:rPr>
        <w:drawing>
          <wp:anchor distT="0" distB="0" distL="114300" distR="114300" simplePos="0" relativeHeight="251659264" behindDoc="1" locked="0" layoutInCell="1" allowOverlap="1" wp14:anchorId="79D3E35F" wp14:editId="45805899">
            <wp:simplePos x="0" y="0"/>
            <wp:positionH relativeFrom="margin">
              <wp:posOffset>4475783</wp:posOffset>
            </wp:positionH>
            <wp:positionV relativeFrom="margin">
              <wp:posOffset>-498220</wp:posOffset>
            </wp:positionV>
            <wp:extent cx="1787525" cy="800100"/>
            <wp:effectExtent l="0" t="0" r="3175" b="0"/>
            <wp:wrapTight wrapText="bothSides">
              <wp:wrapPolygon edited="0">
                <wp:start x="0" y="0"/>
                <wp:lineTo x="0" y="21086"/>
                <wp:lineTo x="21408" y="21086"/>
                <wp:lineTo x="21408"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52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F65AB" w14:textId="3247BF0E" w:rsidR="009C20F9" w:rsidRPr="00E753F1" w:rsidRDefault="009C20F9" w:rsidP="009C20F9">
      <w:pPr>
        <w:jc w:val="center"/>
        <w:rPr>
          <w:b/>
          <w:bCs/>
        </w:rPr>
      </w:pPr>
      <w:r>
        <w:rPr>
          <w:b/>
          <w:bCs/>
        </w:rPr>
        <w:t xml:space="preserve">General </w:t>
      </w:r>
      <w:r w:rsidRPr="00E753F1">
        <w:rPr>
          <w:b/>
          <w:bCs/>
        </w:rPr>
        <w:t>Advisor Job Description</w:t>
      </w:r>
    </w:p>
    <w:p w14:paraId="687BF6E2" w14:textId="77777777" w:rsidR="009C20F9" w:rsidRDefault="009C20F9" w:rsidP="009C20F9"/>
    <w:tbl>
      <w:tblPr>
        <w:tblStyle w:val="TableGrid"/>
        <w:tblW w:w="0" w:type="auto"/>
        <w:tblLook w:val="04A0" w:firstRow="1" w:lastRow="0" w:firstColumn="1" w:lastColumn="0" w:noHBand="0" w:noVBand="1"/>
      </w:tblPr>
      <w:tblGrid>
        <w:gridCol w:w="2830"/>
        <w:gridCol w:w="6186"/>
      </w:tblGrid>
      <w:tr w:rsidR="009C20F9" w:rsidRPr="00C17D61" w14:paraId="7DEC0F53" w14:textId="77777777" w:rsidTr="009F1EE9">
        <w:tc>
          <w:tcPr>
            <w:tcW w:w="2830" w:type="dxa"/>
            <w:shd w:val="clear" w:color="auto" w:fill="8EAADB" w:themeFill="accent1" w:themeFillTint="99"/>
          </w:tcPr>
          <w:p w14:paraId="76BB2AEB" w14:textId="77777777" w:rsidR="009C20F9" w:rsidRDefault="009C20F9" w:rsidP="009F1EE9">
            <w:pPr>
              <w:rPr>
                <w:b/>
                <w:bCs/>
              </w:rPr>
            </w:pPr>
          </w:p>
          <w:p w14:paraId="056A6C04" w14:textId="77777777" w:rsidR="009C20F9" w:rsidRDefault="009C20F9" w:rsidP="009F1EE9">
            <w:pPr>
              <w:rPr>
                <w:b/>
                <w:bCs/>
              </w:rPr>
            </w:pPr>
            <w:r w:rsidRPr="0098009A">
              <w:rPr>
                <w:b/>
                <w:bCs/>
              </w:rPr>
              <w:t xml:space="preserve">Job title </w:t>
            </w:r>
          </w:p>
          <w:p w14:paraId="5EBE85A1" w14:textId="77777777" w:rsidR="009C20F9" w:rsidRPr="0098009A" w:rsidRDefault="009C20F9" w:rsidP="009F1EE9">
            <w:pPr>
              <w:rPr>
                <w:b/>
                <w:bCs/>
              </w:rPr>
            </w:pPr>
          </w:p>
        </w:tc>
        <w:tc>
          <w:tcPr>
            <w:tcW w:w="6186" w:type="dxa"/>
          </w:tcPr>
          <w:p w14:paraId="4E1969D3" w14:textId="77777777" w:rsidR="009C20F9" w:rsidRPr="00496A51" w:rsidRDefault="009C20F9" w:rsidP="009F1EE9"/>
          <w:p w14:paraId="3FFD928D" w14:textId="4292A7E3" w:rsidR="009C20F9" w:rsidRPr="00496A51" w:rsidRDefault="009C20F9" w:rsidP="009F1EE9">
            <w:r>
              <w:t>General Advisor</w:t>
            </w:r>
            <w:r w:rsidRPr="00496A51">
              <w:t xml:space="preserve"> </w:t>
            </w:r>
          </w:p>
        </w:tc>
      </w:tr>
      <w:tr w:rsidR="009C20F9" w:rsidRPr="00C17D61" w14:paraId="02083357" w14:textId="77777777" w:rsidTr="009F1EE9">
        <w:tc>
          <w:tcPr>
            <w:tcW w:w="2830" w:type="dxa"/>
            <w:shd w:val="clear" w:color="auto" w:fill="8EAADB" w:themeFill="accent1" w:themeFillTint="99"/>
          </w:tcPr>
          <w:p w14:paraId="6414D6C4" w14:textId="77777777" w:rsidR="009C20F9" w:rsidRDefault="009C20F9" w:rsidP="009F1EE9">
            <w:pPr>
              <w:rPr>
                <w:b/>
                <w:bCs/>
              </w:rPr>
            </w:pPr>
          </w:p>
          <w:p w14:paraId="0E800189" w14:textId="77777777" w:rsidR="009C20F9" w:rsidRDefault="009C20F9" w:rsidP="009F1EE9">
            <w:pPr>
              <w:rPr>
                <w:b/>
                <w:bCs/>
              </w:rPr>
            </w:pPr>
            <w:r w:rsidRPr="0098009A">
              <w:rPr>
                <w:b/>
                <w:bCs/>
              </w:rPr>
              <w:t xml:space="preserve">Reports to </w:t>
            </w:r>
          </w:p>
          <w:p w14:paraId="5FC7A090" w14:textId="77777777" w:rsidR="009C20F9" w:rsidRPr="0098009A" w:rsidRDefault="009C20F9" w:rsidP="009F1EE9">
            <w:pPr>
              <w:rPr>
                <w:b/>
                <w:bCs/>
              </w:rPr>
            </w:pPr>
          </w:p>
        </w:tc>
        <w:tc>
          <w:tcPr>
            <w:tcW w:w="6186" w:type="dxa"/>
          </w:tcPr>
          <w:p w14:paraId="08678C35" w14:textId="77777777" w:rsidR="009C20F9" w:rsidRDefault="009C20F9" w:rsidP="009F1EE9"/>
          <w:p w14:paraId="077A8335" w14:textId="674985DB" w:rsidR="009C20F9" w:rsidRPr="00C17D61" w:rsidRDefault="009C20F9" w:rsidP="009F1EE9">
            <w:r>
              <w:t>Senior Advisor &amp; Mentor Co-Ordinator</w:t>
            </w:r>
          </w:p>
        </w:tc>
      </w:tr>
      <w:tr w:rsidR="009C20F9" w:rsidRPr="00C17D61" w14:paraId="2506545A" w14:textId="77777777" w:rsidTr="009F1EE9">
        <w:tc>
          <w:tcPr>
            <w:tcW w:w="2830" w:type="dxa"/>
            <w:shd w:val="clear" w:color="auto" w:fill="8EAADB" w:themeFill="accent1" w:themeFillTint="99"/>
          </w:tcPr>
          <w:p w14:paraId="0FA65518" w14:textId="77777777" w:rsidR="009C20F9" w:rsidRDefault="009C20F9" w:rsidP="009F1EE9">
            <w:pPr>
              <w:rPr>
                <w:b/>
                <w:bCs/>
              </w:rPr>
            </w:pPr>
          </w:p>
          <w:p w14:paraId="7B1B2DF1" w14:textId="77777777" w:rsidR="009C20F9" w:rsidRDefault="009C20F9" w:rsidP="009F1EE9">
            <w:pPr>
              <w:rPr>
                <w:b/>
                <w:bCs/>
              </w:rPr>
            </w:pPr>
            <w:r w:rsidRPr="0098009A">
              <w:rPr>
                <w:b/>
                <w:bCs/>
              </w:rPr>
              <w:t xml:space="preserve">Hours of work </w:t>
            </w:r>
          </w:p>
          <w:p w14:paraId="5CBE7E8B" w14:textId="77777777" w:rsidR="009C20F9" w:rsidRPr="0098009A" w:rsidRDefault="009C20F9" w:rsidP="009F1EE9">
            <w:pPr>
              <w:rPr>
                <w:b/>
                <w:bCs/>
              </w:rPr>
            </w:pPr>
          </w:p>
        </w:tc>
        <w:tc>
          <w:tcPr>
            <w:tcW w:w="6186" w:type="dxa"/>
          </w:tcPr>
          <w:p w14:paraId="13098E6A" w14:textId="77777777" w:rsidR="009C20F9" w:rsidRDefault="009C20F9" w:rsidP="009F1EE9"/>
          <w:p w14:paraId="70A92BE8" w14:textId="212A6BEF" w:rsidR="009C20F9" w:rsidRPr="00C17D61" w:rsidRDefault="0092224E" w:rsidP="009F1EE9">
            <w:r>
              <w:t>15</w:t>
            </w:r>
          </w:p>
        </w:tc>
      </w:tr>
      <w:tr w:rsidR="009C20F9" w:rsidRPr="00C17D61" w14:paraId="23BA2311" w14:textId="77777777" w:rsidTr="009F1EE9">
        <w:tc>
          <w:tcPr>
            <w:tcW w:w="2830" w:type="dxa"/>
            <w:shd w:val="clear" w:color="auto" w:fill="8EAADB" w:themeFill="accent1" w:themeFillTint="99"/>
          </w:tcPr>
          <w:p w14:paraId="7EDEB7EA" w14:textId="77777777" w:rsidR="009C20F9" w:rsidRDefault="009C20F9" w:rsidP="009F1EE9">
            <w:pPr>
              <w:rPr>
                <w:b/>
                <w:bCs/>
              </w:rPr>
            </w:pPr>
          </w:p>
          <w:p w14:paraId="41428731" w14:textId="77777777" w:rsidR="009C20F9" w:rsidRDefault="009C20F9" w:rsidP="009F1EE9">
            <w:pPr>
              <w:rPr>
                <w:b/>
                <w:bCs/>
              </w:rPr>
            </w:pPr>
            <w:r w:rsidRPr="0098009A">
              <w:rPr>
                <w:b/>
                <w:bCs/>
              </w:rPr>
              <w:t xml:space="preserve">Salary </w:t>
            </w:r>
          </w:p>
          <w:p w14:paraId="30492DF5" w14:textId="77777777" w:rsidR="009C20F9" w:rsidRPr="0098009A" w:rsidRDefault="009C20F9" w:rsidP="009F1EE9">
            <w:pPr>
              <w:rPr>
                <w:b/>
                <w:bCs/>
              </w:rPr>
            </w:pPr>
          </w:p>
        </w:tc>
        <w:tc>
          <w:tcPr>
            <w:tcW w:w="6186" w:type="dxa"/>
          </w:tcPr>
          <w:p w14:paraId="0274CA9A" w14:textId="77777777" w:rsidR="009C20F9" w:rsidRDefault="009C20F9" w:rsidP="009F1EE9"/>
          <w:p w14:paraId="558D2B12" w14:textId="6E428CF0" w:rsidR="009C20F9" w:rsidRPr="00C17D61" w:rsidRDefault="009C20F9" w:rsidP="009F1EE9">
            <w:r w:rsidRPr="00C17D61">
              <w:t>£</w:t>
            </w:r>
            <w:r w:rsidR="00A67390">
              <w:t xml:space="preserve">25,419 - </w:t>
            </w:r>
            <w:r w:rsidR="0014789B">
              <w:t>£28,226</w:t>
            </w:r>
            <w:r>
              <w:t xml:space="preserve"> per annum </w:t>
            </w:r>
            <w:r w:rsidR="00960002">
              <w:t xml:space="preserve">/ </w:t>
            </w:r>
            <w:r>
              <w:t>pro rata</w:t>
            </w:r>
          </w:p>
        </w:tc>
      </w:tr>
      <w:tr w:rsidR="009C20F9" w:rsidRPr="00C17D61" w14:paraId="36480000" w14:textId="77777777" w:rsidTr="009F1EE9">
        <w:tc>
          <w:tcPr>
            <w:tcW w:w="2830" w:type="dxa"/>
            <w:shd w:val="clear" w:color="auto" w:fill="8EAADB" w:themeFill="accent1" w:themeFillTint="99"/>
          </w:tcPr>
          <w:p w14:paraId="36DFFF45" w14:textId="77777777" w:rsidR="009C20F9" w:rsidRDefault="009C20F9" w:rsidP="009F1EE9">
            <w:pPr>
              <w:rPr>
                <w:b/>
                <w:bCs/>
              </w:rPr>
            </w:pPr>
          </w:p>
          <w:p w14:paraId="4A50C778" w14:textId="77777777" w:rsidR="009C20F9" w:rsidRDefault="009C20F9" w:rsidP="009F1EE9">
            <w:pPr>
              <w:rPr>
                <w:b/>
                <w:bCs/>
              </w:rPr>
            </w:pPr>
            <w:r w:rsidRPr="0098009A">
              <w:rPr>
                <w:b/>
                <w:bCs/>
              </w:rPr>
              <w:t>Location</w:t>
            </w:r>
          </w:p>
          <w:p w14:paraId="1801126D" w14:textId="77777777" w:rsidR="009C20F9" w:rsidRPr="0098009A" w:rsidRDefault="009C20F9" w:rsidP="009F1EE9">
            <w:pPr>
              <w:rPr>
                <w:b/>
                <w:bCs/>
              </w:rPr>
            </w:pPr>
          </w:p>
        </w:tc>
        <w:tc>
          <w:tcPr>
            <w:tcW w:w="6186" w:type="dxa"/>
          </w:tcPr>
          <w:p w14:paraId="7C2C8C2D" w14:textId="77777777" w:rsidR="009C20F9" w:rsidRDefault="009C20F9" w:rsidP="009F1EE9"/>
          <w:p w14:paraId="540A9D79" w14:textId="77777777" w:rsidR="009C20F9" w:rsidRPr="00C17D61" w:rsidRDefault="009C20F9" w:rsidP="009F1EE9">
            <w:r w:rsidRPr="00C17D61">
              <w:t>Mainly home working with occasional visits to the Head Office (Taunton, Somerset)</w:t>
            </w:r>
          </w:p>
        </w:tc>
      </w:tr>
    </w:tbl>
    <w:p w14:paraId="0334E010" w14:textId="77777777" w:rsidR="009C20F9" w:rsidRDefault="009C20F9" w:rsidP="009C20F9"/>
    <w:p w14:paraId="1E84740C" w14:textId="77777777" w:rsidR="009C20F9" w:rsidRPr="00E753F1" w:rsidRDefault="009C20F9" w:rsidP="009C20F9">
      <w:pPr>
        <w:rPr>
          <w:b/>
          <w:bCs/>
        </w:rPr>
      </w:pPr>
      <w:r w:rsidRPr="00E753F1">
        <w:rPr>
          <w:b/>
          <w:bCs/>
        </w:rPr>
        <w:t>Job purpose</w:t>
      </w:r>
    </w:p>
    <w:p w14:paraId="5A64A69C" w14:textId="2B725AA4" w:rsidR="009C20F9" w:rsidRDefault="009C20F9" w:rsidP="009C20F9">
      <w:r>
        <w:t xml:space="preserve">To provide timely and accurate advice to SLCC members, directing them to relevant advice notes and model documents in the SLCC’s online advice library. Assist in reviewing current advice notes and model documents, liaising with colleagues to ensure content is relevant, up-to-date and in line with legislation. Responsible for allocating calls and emails onto the SLCC’s team of specialist advisors, updating the CRM as appropriate. Contributing copy where necessary to </w:t>
      </w:r>
      <w:r w:rsidRPr="00521ECE">
        <w:rPr>
          <w:i/>
          <w:iCs/>
        </w:rPr>
        <w:t>The Clerk</w:t>
      </w:r>
      <w:r>
        <w:t xml:space="preserve"> magazine.</w:t>
      </w:r>
    </w:p>
    <w:p w14:paraId="62588CA1" w14:textId="77777777" w:rsidR="009C20F9" w:rsidRDefault="009C20F9" w:rsidP="009C20F9"/>
    <w:p w14:paraId="7A17F425" w14:textId="77777777" w:rsidR="009C20F9" w:rsidRPr="00EF2E08" w:rsidRDefault="009C20F9" w:rsidP="009C20F9">
      <w:pPr>
        <w:rPr>
          <w:b/>
          <w:bCs/>
        </w:rPr>
      </w:pPr>
      <w:r w:rsidRPr="00EF2E08">
        <w:rPr>
          <w:b/>
          <w:bCs/>
        </w:rPr>
        <w:t>Key Duties &amp; Responsibilities</w:t>
      </w:r>
    </w:p>
    <w:p w14:paraId="03FE32B8" w14:textId="77777777" w:rsidR="009C20F9" w:rsidRDefault="009C20F9" w:rsidP="009C20F9">
      <w:r>
        <w:t xml:space="preserve">• Deliver excellent customer service, providing members with advice in a timely and accurate manner via telephone, email, or by live chat. </w:t>
      </w:r>
    </w:p>
    <w:p w14:paraId="49EC7950" w14:textId="77777777" w:rsidR="009C20F9" w:rsidRDefault="009C20F9" w:rsidP="009C20F9">
      <w:r>
        <w:t xml:space="preserve">• Direct members to relevant advice notes and model documents in the SLCC’s online advice library. </w:t>
      </w:r>
    </w:p>
    <w:p w14:paraId="0FF6BBF2" w14:textId="38AFD5B5" w:rsidR="009C20F9" w:rsidRDefault="009C20F9" w:rsidP="009C20F9">
      <w:r>
        <w:t xml:space="preserve">• Refer members to the relevant Specialist Advisor (Employment, Finance &amp; VAT, Planning, Environmental, </w:t>
      </w:r>
      <w:r w:rsidRPr="00547567">
        <w:t>Legal</w:t>
      </w:r>
      <w:r>
        <w:t>), or to contacts in other organisations such as Local Council Consultancy, National Association of Local Councils, Association of Local Council Clerks, One Voice Wales.</w:t>
      </w:r>
    </w:p>
    <w:p w14:paraId="0794EA24" w14:textId="14546D72" w:rsidR="009C20F9" w:rsidRDefault="009C20F9" w:rsidP="009C20F9">
      <w:r>
        <w:t xml:space="preserve">• Use the CRM to log </w:t>
      </w:r>
      <w:r w:rsidR="008048D8">
        <w:t xml:space="preserve">all </w:t>
      </w:r>
      <w:r>
        <w:t>advice queries and monitor membership feedback, comments, and suggestions, to ensure that SLCC is in touch with the needs of its members and continuously improves how it operates and what it offers.</w:t>
      </w:r>
    </w:p>
    <w:p w14:paraId="096785C5" w14:textId="0F6DF67F" w:rsidR="009C20F9" w:rsidRDefault="009C20F9" w:rsidP="009C20F9">
      <w:r>
        <w:t xml:space="preserve">• Ensure that the information given to members and enquirers is consistent, robust, properly researched and up-to-date. </w:t>
      </w:r>
    </w:p>
    <w:p w14:paraId="53DC9FF0" w14:textId="36A46E57" w:rsidR="009C20F9" w:rsidRDefault="009C20F9" w:rsidP="009C20F9">
      <w:r>
        <w:t xml:space="preserve">• Work with colleagues to provide relevant and timely content for the website and </w:t>
      </w:r>
      <w:r w:rsidRPr="009C20F9">
        <w:rPr>
          <w:i/>
          <w:iCs/>
        </w:rPr>
        <w:t>The Clerk</w:t>
      </w:r>
      <w:r>
        <w:t xml:space="preserve"> magazine.</w:t>
      </w:r>
    </w:p>
    <w:p w14:paraId="14632E1E" w14:textId="77777777" w:rsidR="009C20F9" w:rsidRDefault="009C20F9" w:rsidP="009C20F9">
      <w:r>
        <w:t xml:space="preserve">• Undertake continuous professional development in identified areas. </w:t>
      </w:r>
    </w:p>
    <w:p w14:paraId="3BECE36E" w14:textId="7A50F71C" w:rsidR="009C20F9" w:rsidRDefault="009C20F9" w:rsidP="009C20F9">
      <w:r>
        <w:t>• Take on additional responsibilities commensurate with the role as required as the role develops.</w:t>
      </w:r>
    </w:p>
    <w:p w14:paraId="0F24F120" w14:textId="4CA6501A" w:rsidR="00F10D02" w:rsidRDefault="00F10D02" w:rsidP="009C20F9"/>
    <w:p w14:paraId="235BDD00" w14:textId="77777777" w:rsidR="008048D8" w:rsidRDefault="008048D8" w:rsidP="009C20F9"/>
    <w:p w14:paraId="01765BA8" w14:textId="77777777" w:rsidR="00F10D02" w:rsidRDefault="00F10D02" w:rsidP="009C20F9"/>
    <w:tbl>
      <w:tblPr>
        <w:tblW w:w="8378" w:type="dxa"/>
        <w:tblInd w:w="635" w:type="dxa"/>
        <w:tblLook w:val="04A0" w:firstRow="1" w:lastRow="0" w:firstColumn="1" w:lastColumn="0" w:noHBand="0" w:noVBand="1"/>
      </w:tblPr>
      <w:tblGrid>
        <w:gridCol w:w="6280"/>
        <w:gridCol w:w="1021"/>
        <w:gridCol w:w="1077"/>
      </w:tblGrid>
      <w:tr w:rsidR="00BD73E6" w:rsidRPr="00BD73E6" w14:paraId="60638344" w14:textId="77777777" w:rsidTr="00AE5CF7">
        <w:trPr>
          <w:trHeight w:val="300"/>
        </w:trPr>
        <w:tc>
          <w:tcPr>
            <w:tcW w:w="8378" w:type="dxa"/>
            <w:gridSpan w:val="3"/>
            <w:tcBorders>
              <w:top w:val="single" w:sz="4" w:space="0" w:color="auto"/>
              <w:left w:val="single" w:sz="4" w:space="0" w:color="auto"/>
              <w:bottom w:val="single" w:sz="4" w:space="0" w:color="auto"/>
              <w:right w:val="single" w:sz="4" w:space="0" w:color="000000"/>
            </w:tcBorders>
            <w:shd w:val="clear" w:color="000000" w:fill="8EA9DB"/>
            <w:vAlign w:val="bottom"/>
            <w:hideMark/>
          </w:tcPr>
          <w:p w14:paraId="79C7594C" w14:textId="77777777" w:rsidR="00BD73E6" w:rsidRDefault="00BD73E6" w:rsidP="00BD73E6">
            <w:pPr>
              <w:spacing w:after="0" w:line="240" w:lineRule="auto"/>
              <w:jc w:val="center"/>
              <w:rPr>
                <w:rFonts w:ascii="Calibri" w:eastAsia="Times New Roman" w:hAnsi="Calibri" w:cs="Calibri"/>
                <w:b/>
                <w:bCs/>
                <w:color w:val="000000"/>
                <w:lang w:eastAsia="en-GB"/>
              </w:rPr>
            </w:pPr>
          </w:p>
          <w:p w14:paraId="1A1E2EB4" w14:textId="6FB9B3B7" w:rsidR="00BD73E6" w:rsidRDefault="00BD73E6" w:rsidP="00BD73E6">
            <w:pPr>
              <w:spacing w:after="0" w:line="240" w:lineRule="auto"/>
              <w:jc w:val="center"/>
              <w:rPr>
                <w:rFonts w:ascii="Calibri" w:eastAsia="Times New Roman" w:hAnsi="Calibri" w:cs="Calibri"/>
                <w:b/>
                <w:bCs/>
                <w:color w:val="000000"/>
                <w:lang w:eastAsia="en-GB"/>
              </w:rPr>
            </w:pPr>
            <w:r w:rsidRPr="00BD73E6">
              <w:rPr>
                <w:rFonts w:ascii="Calibri" w:eastAsia="Times New Roman" w:hAnsi="Calibri" w:cs="Calibri"/>
                <w:b/>
                <w:bCs/>
                <w:color w:val="000000"/>
                <w:lang w:eastAsia="en-GB"/>
              </w:rPr>
              <w:t>Person Specification</w:t>
            </w:r>
          </w:p>
          <w:p w14:paraId="42305E1B" w14:textId="77777777" w:rsidR="00BD73E6" w:rsidRDefault="00BD73E6" w:rsidP="00BD73E6">
            <w:pPr>
              <w:spacing w:after="0" w:line="240" w:lineRule="auto"/>
              <w:jc w:val="center"/>
              <w:rPr>
                <w:rFonts w:ascii="Calibri" w:eastAsia="Times New Roman" w:hAnsi="Calibri" w:cs="Calibri"/>
                <w:b/>
                <w:bCs/>
                <w:color w:val="000000"/>
                <w:lang w:eastAsia="en-GB"/>
              </w:rPr>
            </w:pPr>
          </w:p>
          <w:p w14:paraId="026B1078" w14:textId="67393E76" w:rsidR="00BD73E6" w:rsidRPr="00BD73E6" w:rsidRDefault="00BD73E6" w:rsidP="00BD73E6">
            <w:pPr>
              <w:spacing w:after="0" w:line="240" w:lineRule="auto"/>
              <w:jc w:val="center"/>
              <w:rPr>
                <w:rFonts w:ascii="Calibri" w:eastAsia="Times New Roman" w:hAnsi="Calibri" w:cs="Calibri"/>
                <w:b/>
                <w:bCs/>
                <w:color w:val="000000"/>
                <w:lang w:eastAsia="en-GB"/>
              </w:rPr>
            </w:pPr>
          </w:p>
        </w:tc>
      </w:tr>
      <w:tr w:rsidR="00BD73E6" w:rsidRPr="00BD73E6" w14:paraId="268F637E" w14:textId="77777777" w:rsidTr="00AE5CF7">
        <w:trPr>
          <w:trHeight w:val="300"/>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14:paraId="64AF9FF8" w14:textId="77777777" w:rsidR="00BD73E6" w:rsidRPr="00BD73E6" w:rsidRDefault="00BD73E6" w:rsidP="00BD73E6">
            <w:pPr>
              <w:spacing w:after="0" w:line="240" w:lineRule="auto"/>
              <w:rPr>
                <w:rFonts w:ascii="Calibri" w:eastAsia="Times New Roman" w:hAnsi="Calibri" w:cs="Calibri"/>
                <w:b/>
                <w:bCs/>
                <w:color w:val="000000"/>
                <w:lang w:eastAsia="en-GB"/>
              </w:rPr>
            </w:pPr>
            <w:r w:rsidRPr="00BD73E6">
              <w:rPr>
                <w:rFonts w:ascii="Calibri" w:eastAsia="Times New Roman" w:hAnsi="Calibri" w:cs="Calibri"/>
                <w:b/>
                <w:bCs/>
                <w:lang w:eastAsia="en-GB"/>
              </w:rPr>
              <w:t>Experience</w:t>
            </w:r>
          </w:p>
        </w:tc>
        <w:tc>
          <w:tcPr>
            <w:tcW w:w="1021" w:type="dxa"/>
            <w:tcBorders>
              <w:top w:val="nil"/>
              <w:left w:val="nil"/>
              <w:bottom w:val="single" w:sz="4" w:space="0" w:color="auto"/>
              <w:right w:val="single" w:sz="4" w:space="0" w:color="auto"/>
            </w:tcBorders>
            <w:shd w:val="clear" w:color="auto" w:fill="auto"/>
            <w:noWrap/>
            <w:vAlign w:val="bottom"/>
            <w:hideMark/>
          </w:tcPr>
          <w:p w14:paraId="4098DCE3" w14:textId="77777777" w:rsidR="00BD73E6" w:rsidRPr="00BD73E6" w:rsidRDefault="00BD73E6" w:rsidP="00BD73E6">
            <w:pPr>
              <w:spacing w:after="0" w:line="240" w:lineRule="auto"/>
              <w:rPr>
                <w:rFonts w:ascii="Calibri" w:eastAsia="Times New Roman" w:hAnsi="Calibri" w:cs="Calibri"/>
                <w:b/>
                <w:bCs/>
                <w:color w:val="000000"/>
                <w:lang w:eastAsia="en-GB"/>
              </w:rPr>
            </w:pPr>
            <w:r w:rsidRPr="00BD73E6">
              <w:rPr>
                <w:rFonts w:ascii="Calibri" w:eastAsia="Times New Roman" w:hAnsi="Calibri" w:cs="Calibri"/>
                <w:b/>
                <w:bCs/>
                <w:color w:val="000000"/>
                <w:lang w:eastAsia="en-GB"/>
              </w:rPr>
              <w:t>Essential</w:t>
            </w:r>
          </w:p>
        </w:tc>
        <w:tc>
          <w:tcPr>
            <w:tcW w:w="1077" w:type="dxa"/>
            <w:tcBorders>
              <w:top w:val="nil"/>
              <w:left w:val="nil"/>
              <w:bottom w:val="single" w:sz="4" w:space="0" w:color="auto"/>
              <w:right w:val="single" w:sz="4" w:space="0" w:color="auto"/>
            </w:tcBorders>
            <w:shd w:val="clear" w:color="auto" w:fill="auto"/>
            <w:noWrap/>
            <w:vAlign w:val="bottom"/>
            <w:hideMark/>
          </w:tcPr>
          <w:p w14:paraId="435ECA9B" w14:textId="77777777" w:rsidR="00BD73E6" w:rsidRPr="00BD73E6" w:rsidRDefault="00BD73E6" w:rsidP="00BD73E6">
            <w:pPr>
              <w:spacing w:after="0" w:line="240" w:lineRule="auto"/>
              <w:rPr>
                <w:rFonts w:ascii="Calibri" w:eastAsia="Times New Roman" w:hAnsi="Calibri" w:cs="Calibri"/>
                <w:b/>
                <w:bCs/>
                <w:color w:val="000000"/>
                <w:lang w:eastAsia="en-GB"/>
              </w:rPr>
            </w:pPr>
            <w:r w:rsidRPr="00BD73E6">
              <w:rPr>
                <w:rFonts w:ascii="Calibri" w:eastAsia="Times New Roman" w:hAnsi="Calibri" w:cs="Calibri"/>
                <w:b/>
                <w:bCs/>
                <w:color w:val="000000"/>
                <w:lang w:eastAsia="en-GB"/>
              </w:rPr>
              <w:t>Desirable</w:t>
            </w:r>
          </w:p>
        </w:tc>
      </w:tr>
      <w:tr w:rsidR="00BD73E6" w:rsidRPr="00BD73E6" w14:paraId="494B92D7"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65E8A1AD"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xml:space="preserve">Proven track record of providing outstanding customer service </w:t>
            </w:r>
          </w:p>
        </w:tc>
        <w:tc>
          <w:tcPr>
            <w:tcW w:w="1021" w:type="dxa"/>
            <w:tcBorders>
              <w:top w:val="nil"/>
              <w:left w:val="nil"/>
              <w:bottom w:val="single" w:sz="4" w:space="0" w:color="auto"/>
              <w:right w:val="single" w:sz="4" w:space="0" w:color="auto"/>
            </w:tcBorders>
            <w:shd w:val="clear" w:color="auto" w:fill="auto"/>
            <w:noWrap/>
            <w:vAlign w:val="bottom"/>
            <w:hideMark/>
          </w:tcPr>
          <w:p w14:paraId="288F5FF0" w14:textId="55E9038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40320" behindDoc="0" locked="0" layoutInCell="1" allowOverlap="1" wp14:anchorId="0AB1D070" wp14:editId="7EB3E1C3">
                  <wp:simplePos x="0" y="0"/>
                  <wp:positionH relativeFrom="column">
                    <wp:posOffset>200025</wp:posOffset>
                  </wp:positionH>
                  <wp:positionV relativeFrom="paragraph">
                    <wp:posOffset>85725</wp:posOffset>
                  </wp:positionV>
                  <wp:extent cx="219075" cy="219075"/>
                  <wp:effectExtent l="0" t="0" r="9525" b="9525"/>
                  <wp:wrapNone/>
                  <wp:docPr id="20" name="Graphic 20" descr="Checkmark with solid fill">
                    <a:extLst xmlns:a="http://schemas.openxmlformats.org/drawingml/2006/main">
                      <a:ext uri="{FF2B5EF4-FFF2-40B4-BE49-F238E27FC236}">
                        <a16:creationId xmlns:a16="http://schemas.microsoft.com/office/drawing/2014/main" id="{B64C85B6-055B-4F91-9D6C-053CA7862509}"/>
                      </a:ext>
                    </a:extLst>
                  </wp:docPr>
                  <wp:cNvGraphicFramePr/>
                  <a:graphic xmlns:a="http://schemas.openxmlformats.org/drawingml/2006/main">
                    <a:graphicData uri="http://schemas.openxmlformats.org/drawingml/2006/picture">
                      <pic:pic xmlns:pic="http://schemas.openxmlformats.org/drawingml/2006/picture">
                        <pic:nvPicPr>
                          <pic:cNvPr id="20" name="Graphic 19" descr="Checkmark with solid fill">
                            <a:extLst>
                              <a:ext uri="{FF2B5EF4-FFF2-40B4-BE49-F238E27FC236}">
                                <a16:creationId xmlns:a16="http://schemas.microsoft.com/office/drawing/2014/main" id="{B64C85B6-055B-4F91-9D6C-053CA7862509}"/>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1F6037DB"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34CE9EBD"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734D2A7A"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Experience of using evaluation tools</w:t>
            </w:r>
          </w:p>
        </w:tc>
        <w:tc>
          <w:tcPr>
            <w:tcW w:w="1021" w:type="dxa"/>
            <w:tcBorders>
              <w:top w:val="nil"/>
              <w:left w:val="nil"/>
              <w:bottom w:val="single" w:sz="4" w:space="0" w:color="auto"/>
              <w:right w:val="single" w:sz="4" w:space="0" w:color="auto"/>
            </w:tcBorders>
            <w:shd w:val="clear" w:color="auto" w:fill="auto"/>
            <w:noWrap/>
            <w:vAlign w:val="bottom"/>
            <w:hideMark/>
          </w:tcPr>
          <w:p w14:paraId="72638B7E"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c>
          <w:tcPr>
            <w:tcW w:w="1077" w:type="dxa"/>
            <w:tcBorders>
              <w:top w:val="nil"/>
              <w:left w:val="nil"/>
              <w:bottom w:val="single" w:sz="4" w:space="0" w:color="auto"/>
              <w:right w:val="single" w:sz="4" w:space="0" w:color="auto"/>
            </w:tcBorders>
            <w:shd w:val="clear" w:color="auto" w:fill="auto"/>
            <w:noWrap/>
            <w:vAlign w:val="bottom"/>
            <w:hideMark/>
          </w:tcPr>
          <w:p w14:paraId="6FEB66AB" w14:textId="5EBEE2F9"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43392" behindDoc="0" locked="0" layoutInCell="1" allowOverlap="1" wp14:anchorId="62960112" wp14:editId="5245E715">
                  <wp:simplePos x="0" y="0"/>
                  <wp:positionH relativeFrom="column">
                    <wp:posOffset>190500</wp:posOffset>
                  </wp:positionH>
                  <wp:positionV relativeFrom="paragraph">
                    <wp:posOffset>76200</wp:posOffset>
                  </wp:positionV>
                  <wp:extent cx="219075" cy="219075"/>
                  <wp:effectExtent l="0" t="0" r="9525" b="9525"/>
                  <wp:wrapNone/>
                  <wp:docPr id="33" name="Graphic 33" descr="Checkmark with solid fill">
                    <a:extLst xmlns:a="http://schemas.openxmlformats.org/drawingml/2006/main">
                      <a:ext uri="{FF2B5EF4-FFF2-40B4-BE49-F238E27FC236}">
                        <a16:creationId xmlns:a16="http://schemas.microsoft.com/office/drawing/2014/main" id="{494EE13E-088A-4193-853D-B8068519F165}"/>
                      </a:ext>
                    </a:extLst>
                  </wp:docPr>
                  <wp:cNvGraphicFramePr/>
                  <a:graphic xmlns:a="http://schemas.openxmlformats.org/drawingml/2006/main">
                    <a:graphicData uri="http://schemas.openxmlformats.org/drawingml/2006/picture">
                      <pic:pic xmlns:pic="http://schemas.openxmlformats.org/drawingml/2006/picture">
                        <pic:nvPicPr>
                          <pic:cNvPr id="33" name="Graphic 32" descr="Checkmark with solid fill">
                            <a:extLst>
                              <a:ext uri="{FF2B5EF4-FFF2-40B4-BE49-F238E27FC236}">
                                <a16:creationId xmlns:a16="http://schemas.microsoft.com/office/drawing/2014/main" id="{494EE13E-088A-4193-853D-B8068519F165}"/>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r>
      <w:tr w:rsidR="00BD73E6" w:rsidRPr="00BD73E6" w14:paraId="41B718BA"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75AC92CC"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xml:space="preserve">Experience of being a Clerk </w:t>
            </w:r>
          </w:p>
        </w:tc>
        <w:tc>
          <w:tcPr>
            <w:tcW w:w="1021" w:type="dxa"/>
            <w:tcBorders>
              <w:top w:val="nil"/>
              <w:left w:val="nil"/>
              <w:bottom w:val="single" w:sz="4" w:space="0" w:color="auto"/>
              <w:right w:val="single" w:sz="4" w:space="0" w:color="auto"/>
            </w:tcBorders>
            <w:shd w:val="clear" w:color="auto" w:fill="auto"/>
            <w:noWrap/>
            <w:vAlign w:val="bottom"/>
            <w:hideMark/>
          </w:tcPr>
          <w:p w14:paraId="788889A7" w14:textId="45C5B814"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45440" behindDoc="0" locked="0" layoutInCell="1" allowOverlap="1" wp14:anchorId="2FB40C12" wp14:editId="54AB2C0C">
                  <wp:simplePos x="0" y="0"/>
                  <wp:positionH relativeFrom="column">
                    <wp:posOffset>200025</wp:posOffset>
                  </wp:positionH>
                  <wp:positionV relativeFrom="paragraph">
                    <wp:posOffset>95250</wp:posOffset>
                  </wp:positionV>
                  <wp:extent cx="219075" cy="219075"/>
                  <wp:effectExtent l="0" t="0" r="9525" b="9525"/>
                  <wp:wrapNone/>
                  <wp:docPr id="34" name="Graphic 34" descr="Checkmark with solid fill">
                    <a:extLst xmlns:a="http://schemas.openxmlformats.org/drawingml/2006/main">
                      <a:ext uri="{FF2B5EF4-FFF2-40B4-BE49-F238E27FC236}">
                        <a16:creationId xmlns:a16="http://schemas.microsoft.com/office/drawing/2014/main" id="{6F49C138-AD54-43B5-8DC4-C66065966C20}"/>
                      </a:ext>
                    </a:extLst>
                  </wp:docPr>
                  <wp:cNvGraphicFramePr/>
                  <a:graphic xmlns:a="http://schemas.openxmlformats.org/drawingml/2006/main">
                    <a:graphicData uri="http://schemas.openxmlformats.org/drawingml/2006/picture">
                      <pic:pic xmlns:pic="http://schemas.openxmlformats.org/drawingml/2006/picture">
                        <pic:nvPicPr>
                          <pic:cNvPr id="34" name="Graphic 33" descr="Checkmark with solid fill">
                            <a:extLst>
                              <a:ext uri="{FF2B5EF4-FFF2-40B4-BE49-F238E27FC236}">
                                <a16:creationId xmlns:a16="http://schemas.microsoft.com/office/drawing/2014/main" id="{6F49C138-AD54-43B5-8DC4-C66065966C20}"/>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2915BB17"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45F9C2C8"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283C7A54"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Experience of being an SLCC Branch Officer / Mentor</w:t>
            </w:r>
          </w:p>
        </w:tc>
        <w:tc>
          <w:tcPr>
            <w:tcW w:w="1021" w:type="dxa"/>
            <w:tcBorders>
              <w:top w:val="nil"/>
              <w:left w:val="nil"/>
              <w:bottom w:val="single" w:sz="4" w:space="0" w:color="auto"/>
              <w:right w:val="single" w:sz="4" w:space="0" w:color="auto"/>
            </w:tcBorders>
            <w:shd w:val="clear" w:color="auto" w:fill="auto"/>
            <w:noWrap/>
            <w:vAlign w:val="bottom"/>
            <w:hideMark/>
          </w:tcPr>
          <w:p w14:paraId="332DAB6D"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c>
          <w:tcPr>
            <w:tcW w:w="1077" w:type="dxa"/>
            <w:tcBorders>
              <w:top w:val="nil"/>
              <w:left w:val="nil"/>
              <w:bottom w:val="single" w:sz="4" w:space="0" w:color="auto"/>
              <w:right w:val="single" w:sz="4" w:space="0" w:color="auto"/>
            </w:tcBorders>
            <w:shd w:val="clear" w:color="auto" w:fill="auto"/>
            <w:noWrap/>
            <w:vAlign w:val="bottom"/>
            <w:hideMark/>
          </w:tcPr>
          <w:p w14:paraId="7A16564D" w14:textId="7F0AA0FD"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48512" behindDoc="0" locked="0" layoutInCell="1" allowOverlap="1" wp14:anchorId="293FE409" wp14:editId="69AF2425">
                  <wp:simplePos x="0" y="0"/>
                  <wp:positionH relativeFrom="column">
                    <wp:posOffset>209550</wp:posOffset>
                  </wp:positionH>
                  <wp:positionV relativeFrom="paragraph">
                    <wp:posOffset>57150</wp:posOffset>
                  </wp:positionV>
                  <wp:extent cx="219075" cy="219075"/>
                  <wp:effectExtent l="0" t="0" r="9525" b="9525"/>
                  <wp:wrapNone/>
                  <wp:docPr id="35" name="Graphic 35" descr="Checkmark with solid fill">
                    <a:extLst xmlns:a="http://schemas.openxmlformats.org/drawingml/2006/main">
                      <a:ext uri="{FF2B5EF4-FFF2-40B4-BE49-F238E27FC236}">
                        <a16:creationId xmlns:a16="http://schemas.microsoft.com/office/drawing/2014/main" id="{0A0E6018-CBBE-4AB2-9DF0-34FA01BBE7C8}"/>
                      </a:ext>
                    </a:extLst>
                  </wp:docPr>
                  <wp:cNvGraphicFramePr/>
                  <a:graphic xmlns:a="http://schemas.openxmlformats.org/drawingml/2006/main">
                    <a:graphicData uri="http://schemas.openxmlformats.org/drawingml/2006/picture">
                      <pic:pic xmlns:pic="http://schemas.openxmlformats.org/drawingml/2006/picture">
                        <pic:nvPicPr>
                          <pic:cNvPr id="35" name="Graphic 34" descr="Checkmark with solid fill">
                            <a:extLst>
                              <a:ext uri="{FF2B5EF4-FFF2-40B4-BE49-F238E27FC236}">
                                <a16:creationId xmlns:a16="http://schemas.microsoft.com/office/drawing/2014/main" id="{0A0E6018-CBBE-4AB2-9DF0-34FA01BBE7C8}"/>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r>
      <w:tr w:rsidR="00BD73E6" w:rsidRPr="00BD73E6" w14:paraId="3AFA9412"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19B24169"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Good understanding of local council legislation and practice</w:t>
            </w:r>
          </w:p>
        </w:tc>
        <w:tc>
          <w:tcPr>
            <w:tcW w:w="1021" w:type="dxa"/>
            <w:tcBorders>
              <w:top w:val="nil"/>
              <w:left w:val="nil"/>
              <w:bottom w:val="single" w:sz="4" w:space="0" w:color="auto"/>
              <w:right w:val="single" w:sz="4" w:space="0" w:color="auto"/>
            </w:tcBorders>
            <w:shd w:val="clear" w:color="auto" w:fill="auto"/>
            <w:noWrap/>
            <w:vAlign w:val="bottom"/>
            <w:hideMark/>
          </w:tcPr>
          <w:p w14:paraId="668408F2" w14:textId="00E5681E"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53632" behindDoc="0" locked="0" layoutInCell="1" allowOverlap="1" wp14:anchorId="131BEA6A" wp14:editId="097FA4E4">
                  <wp:simplePos x="0" y="0"/>
                  <wp:positionH relativeFrom="column">
                    <wp:posOffset>190500</wp:posOffset>
                  </wp:positionH>
                  <wp:positionV relativeFrom="paragraph">
                    <wp:posOffset>76200</wp:posOffset>
                  </wp:positionV>
                  <wp:extent cx="219075" cy="219075"/>
                  <wp:effectExtent l="0" t="0" r="9525" b="9525"/>
                  <wp:wrapNone/>
                  <wp:docPr id="36" name="Graphic 36" descr="Checkmark with solid fill">
                    <a:extLst xmlns:a="http://schemas.openxmlformats.org/drawingml/2006/main">
                      <a:ext uri="{FF2B5EF4-FFF2-40B4-BE49-F238E27FC236}">
                        <a16:creationId xmlns:a16="http://schemas.microsoft.com/office/drawing/2014/main" id="{3FF59353-82E6-459C-9DDE-7054951C41BD}"/>
                      </a:ext>
                    </a:extLst>
                  </wp:docPr>
                  <wp:cNvGraphicFramePr/>
                  <a:graphic xmlns:a="http://schemas.openxmlformats.org/drawingml/2006/main">
                    <a:graphicData uri="http://schemas.openxmlformats.org/drawingml/2006/picture">
                      <pic:pic xmlns:pic="http://schemas.openxmlformats.org/drawingml/2006/picture">
                        <pic:nvPicPr>
                          <pic:cNvPr id="36" name="Graphic 35" descr="Checkmark with solid fill">
                            <a:extLst>
                              <a:ext uri="{FF2B5EF4-FFF2-40B4-BE49-F238E27FC236}">
                                <a16:creationId xmlns:a16="http://schemas.microsoft.com/office/drawing/2014/main" id="{3FF59353-82E6-459C-9DDE-7054951C41B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725827C5"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2C9BAC48"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3A0F58C5"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xml:space="preserve">CiLCA / </w:t>
            </w:r>
            <w:proofErr w:type="spellStart"/>
            <w:r w:rsidRPr="00BD73E6">
              <w:rPr>
                <w:rFonts w:ascii="Calibri" w:eastAsia="Times New Roman" w:hAnsi="Calibri" w:cs="Calibri"/>
                <w:color w:val="000000"/>
                <w:lang w:eastAsia="en-GB"/>
              </w:rPr>
              <w:t>FiLCA</w:t>
            </w:r>
            <w:proofErr w:type="spellEnd"/>
            <w:r w:rsidRPr="00BD73E6">
              <w:rPr>
                <w:rFonts w:ascii="Calibri" w:eastAsia="Times New Roman" w:hAnsi="Calibri" w:cs="Calibri"/>
                <w:color w:val="000000"/>
                <w:lang w:eastAsia="en-GB"/>
              </w:rPr>
              <w:t xml:space="preserve"> qualified</w:t>
            </w:r>
          </w:p>
        </w:tc>
        <w:tc>
          <w:tcPr>
            <w:tcW w:w="1021" w:type="dxa"/>
            <w:tcBorders>
              <w:top w:val="nil"/>
              <w:left w:val="nil"/>
              <w:bottom w:val="single" w:sz="4" w:space="0" w:color="auto"/>
              <w:right w:val="single" w:sz="4" w:space="0" w:color="auto"/>
            </w:tcBorders>
            <w:shd w:val="clear" w:color="auto" w:fill="auto"/>
            <w:noWrap/>
            <w:vAlign w:val="bottom"/>
            <w:hideMark/>
          </w:tcPr>
          <w:p w14:paraId="79CD5C6C" w14:textId="4EB98075"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55680" behindDoc="0" locked="0" layoutInCell="1" allowOverlap="1" wp14:anchorId="30FCA060" wp14:editId="7DD425C2">
                  <wp:simplePos x="0" y="0"/>
                  <wp:positionH relativeFrom="column">
                    <wp:posOffset>200025</wp:posOffset>
                  </wp:positionH>
                  <wp:positionV relativeFrom="paragraph">
                    <wp:posOffset>66675</wp:posOffset>
                  </wp:positionV>
                  <wp:extent cx="219075" cy="219075"/>
                  <wp:effectExtent l="0" t="0" r="9525" b="9525"/>
                  <wp:wrapNone/>
                  <wp:docPr id="37" name="Graphic 37" descr="Checkmark with solid fill">
                    <a:extLst xmlns:a="http://schemas.openxmlformats.org/drawingml/2006/main">
                      <a:ext uri="{FF2B5EF4-FFF2-40B4-BE49-F238E27FC236}">
                        <a16:creationId xmlns:a16="http://schemas.microsoft.com/office/drawing/2014/main" id="{05704E20-2124-473E-8FB1-9D1764719C43}"/>
                      </a:ext>
                    </a:extLst>
                  </wp:docPr>
                  <wp:cNvGraphicFramePr/>
                  <a:graphic xmlns:a="http://schemas.openxmlformats.org/drawingml/2006/main">
                    <a:graphicData uri="http://schemas.openxmlformats.org/drawingml/2006/picture">
                      <pic:pic xmlns:pic="http://schemas.openxmlformats.org/drawingml/2006/picture">
                        <pic:nvPicPr>
                          <pic:cNvPr id="37" name="Graphic 36" descr="Checkmark with solid fill">
                            <a:extLst>
                              <a:ext uri="{FF2B5EF4-FFF2-40B4-BE49-F238E27FC236}">
                                <a16:creationId xmlns:a16="http://schemas.microsoft.com/office/drawing/2014/main" id="{05704E20-2124-473E-8FB1-9D1764719C43}"/>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565F99CA"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6DFF12FD"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6B2D0E16"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Qualified to Community Governance Degree level</w:t>
            </w:r>
          </w:p>
        </w:tc>
        <w:tc>
          <w:tcPr>
            <w:tcW w:w="1021" w:type="dxa"/>
            <w:tcBorders>
              <w:top w:val="nil"/>
              <w:left w:val="nil"/>
              <w:bottom w:val="single" w:sz="4" w:space="0" w:color="auto"/>
              <w:right w:val="single" w:sz="4" w:space="0" w:color="auto"/>
            </w:tcBorders>
            <w:shd w:val="clear" w:color="auto" w:fill="auto"/>
            <w:noWrap/>
            <w:vAlign w:val="bottom"/>
            <w:hideMark/>
          </w:tcPr>
          <w:p w14:paraId="3A824A38"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c>
          <w:tcPr>
            <w:tcW w:w="1077" w:type="dxa"/>
            <w:tcBorders>
              <w:top w:val="nil"/>
              <w:left w:val="nil"/>
              <w:bottom w:val="single" w:sz="4" w:space="0" w:color="auto"/>
              <w:right w:val="single" w:sz="4" w:space="0" w:color="auto"/>
            </w:tcBorders>
            <w:shd w:val="clear" w:color="auto" w:fill="auto"/>
            <w:noWrap/>
            <w:vAlign w:val="bottom"/>
            <w:hideMark/>
          </w:tcPr>
          <w:p w14:paraId="3366134C" w14:textId="1CFC2595"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58752" behindDoc="0" locked="0" layoutInCell="1" allowOverlap="1" wp14:anchorId="66A161BB" wp14:editId="41FCDECD">
                  <wp:simplePos x="0" y="0"/>
                  <wp:positionH relativeFrom="column">
                    <wp:posOffset>180975</wp:posOffset>
                  </wp:positionH>
                  <wp:positionV relativeFrom="paragraph">
                    <wp:posOffset>85725</wp:posOffset>
                  </wp:positionV>
                  <wp:extent cx="219075" cy="219075"/>
                  <wp:effectExtent l="0" t="0" r="9525" b="9525"/>
                  <wp:wrapNone/>
                  <wp:docPr id="38" name="Graphic 38" descr="Checkmark with solid fill">
                    <a:extLst xmlns:a="http://schemas.openxmlformats.org/drawingml/2006/main">
                      <a:ext uri="{FF2B5EF4-FFF2-40B4-BE49-F238E27FC236}">
                        <a16:creationId xmlns:a16="http://schemas.microsoft.com/office/drawing/2014/main" id="{7850A24A-590C-47F2-B578-0419AA1A71BE}"/>
                      </a:ext>
                    </a:extLst>
                  </wp:docPr>
                  <wp:cNvGraphicFramePr/>
                  <a:graphic xmlns:a="http://schemas.openxmlformats.org/drawingml/2006/main">
                    <a:graphicData uri="http://schemas.openxmlformats.org/drawingml/2006/picture">
                      <pic:pic xmlns:pic="http://schemas.openxmlformats.org/drawingml/2006/picture">
                        <pic:nvPicPr>
                          <pic:cNvPr id="38" name="Graphic 37" descr="Checkmark with solid fill">
                            <a:extLst>
                              <a:ext uri="{FF2B5EF4-FFF2-40B4-BE49-F238E27FC236}">
                                <a16:creationId xmlns:a16="http://schemas.microsoft.com/office/drawing/2014/main" id="{7850A24A-590C-47F2-B578-0419AA1A71B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r>
      <w:tr w:rsidR="00BD73E6" w:rsidRPr="00BD73E6" w14:paraId="0B109A60"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bottom"/>
            <w:hideMark/>
          </w:tcPr>
          <w:p w14:paraId="6D885F94"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Ensuring positive outcomes whilst maintaining good working relationships</w:t>
            </w:r>
          </w:p>
        </w:tc>
        <w:tc>
          <w:tcPr>
            <w:tcW w:w="1021" w:type="dxa"/>
            <w:tcBorders>
              <w:top w:val="nil"/>
              <w:left w:val="nil"/>
              <w:bottom w:val="single" w:sz="4" w:space="0" w:color="auto"/>
              <w:right w:val="single" w:sz="4" w:space="0" w:color="auto"/>
            </w:tcBorders>
            <w:shd w:val="clear" w:color="auto" w:fill="auto"/>
            <w:noWrap/>
            <w:vAlign w:val="bottom"/>
            <w:hideMark/>
          </w:tcPr>
          <w:p w14:paraId="23C7B1B8" w14:textId="0488E32C"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61824" behindDoc="0" locked="0" layoutInCell="1" allowOverlap="1" wp14:anchorId="582F417C" wp14:editId="1B0406E3">
                  <wp:simplePos x="0" y="0"/>
                  <wp:positionH relativeFrom="column">
                    <wp:posOffset>209550</wp:posOffset>
                  </wp:positionH>
                  <wp:positionV relativeFrom="paragraph">
                    <wp:posOffset>66675</wp:posOffset>
                  </wp:positionV>
                  <wp:extent cx="219075" cy="219075"/>
                  <wp:effectExtent l="0" t="0" r="9525" b="9525"/>
                  <wp:wrapNone/>
                  <wp:docPr id="39" name="Graphic 39" descr="Checkmark with solid fill">
                    <a:extLst xmlns:a="http://schemas.openxmlformats.org/drawingml/2006/main">
                      <a:ext uri="{FF2B5EF4-FFF2-40B4-BE49-F238E27FC236}">
                        <a16:creationId xmlns:a16="http://schemas.microsoft.com/office/drawing/2014/main" id="{F7719D80-C8C6-4876-AE1D-460D4634902E}"/>
                      </a:ext>
                    </a:extLst>
                  </wp:docPr>
                  <wp:cNvGraphicFramePr/>
                  <a:graphic xmlns:a="http://schemas.openxmlformats.org/drawingml/2006/main">
                    <a:graphicData uri="http://schemas.openxmlformats.org/drawingml/2006/picture">
                      <pic:pic xmlns:pic="http://schemas.openxmlformats.org/drawingml/2006/picture">
                        <pic:nvPicPr>
                          <pic:cNvPr id="39" name="Graphic 38" descr="Checkmark with solid fill">
                            <a:extLst>
                              <a:ext uri="{FF2B5EF4-FFF2-40B4-BE49-F238E27FC236}">
                                <a16:creationId xmlns:a16="http://schemas.microsoft.com/office/drawing/2014/main" id="{F7719D80-C8C6-4876-AE1D-460D4634902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3EF9AA8C"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122A94EB" w14:textId="77777777" w:rsidTr="00AE5CF7">
        <w:trPr>
          <w:trHeight w:val="300"/>
        </w:trPr>
        <w:tc>
          <w:tcPr>
            <w:tcW w:w="6280" w:type="dxa"/>
            <w:tcBorders>
              <w:top w:val="nil"/>
              <w:left w:val="single" w:sz="4" w:space="0" w:color="auto"/>
              <w:bottom w:val="single" w:sz="4" w:space="0" w:color="auto"/>
              <w:right w:val="nil"/>
            </w:tcBorders>
            <w:shd w:val="clear" w:color="000000" w:fill="8EA9DB"/>
            <w:noWrap/>
            <w:vAlign w:val="bottom"/>
            <w:hideMark/>
          </w:tcPr>
          <w:p w14:paraId="16FEFC5D"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c>
          <w:tcPr>
            <w:tcW w:w="1021" w:type="dxa"/>
            <w:tcBorders>
              <w:top w:val="nil"/>
              <w:left w:val="nil"/>
              <w:bottom w:val="single" w:sz="4" w:space="0" w:color="auto"/>
              <w:right w:val="nil"/>
            </w:tcBorders>
            <w:shd w:val="clear" w:color="000000" w:fill="8EA9DB"/>
            <w:noWrap/>
            <w:vAlign w:val="bottom"/>
            <w:hideMark/>
          </w:tcPr>
          <w:p w14:paraId="4F244B0F"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c>
          <w:tcPr>
            <w:tcW w:w="1077" w:type="dxa"/>
            <w:tcBorders>
              <w:top w:val="nil"/>
              <w:left w:val="nil"/>
              <w:bottom w:val="single" w:sz="4" w:space="0" w:color="auto"/>
              <w:right w:val="single" w:sz="4" w:space="0" w:color="auto"/>
            </w:tcBorders>
            <w:shd w:val="clear" w:color="000000" w:fill="8EA9DB"/>
            <w:noWrap/>
            <w:vAlign w:val="bottom"/>
            <w:hideMark/>
          </w:tcPr>
          <w:p w14:paraId="3E605F08"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1DA38F18" w14:textId="77777777" w:rsidTr="00AE5CF7">
        <w:trPr>
          <w:trHeight w:val="300"/>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14:paraId="069FBB24" w14:textId="77777777" w:rsidR="00BD73E6" w:rsidRPr="00BD73E6" w:rsidRDefault="00BD73E6" w:rsidP="00BD73E6">
            <w:pPr>
              <w:spacing w:after="0" w:line="240" w:lineRule="auto"/>
              <w:rPr>
                <w:rFonts w:ascii="Calibri" w:eastAsia="Times New Roman" w:hAnsi="Calibri" w:cs="Calibri"/>
                <w:b/>
                <w:bCs/>
                <w:color w:val="000000"/>
                <w:lang w:eastAsia="en-GB"/>
              </w:rPr>
            </w:pPr>
            <w:r w:rsidRPr="00BD73E6">
              <w:rPr>
                <w:rFonts w:ascii="Calibri" w:eastAsia="Times New Roman" w:hAnsi="Calibri" w:cs="Calibri"/>
                <w:b/>
                <w:bCs/>
                <w:color w:val="000000"/>
                <w:lang w:eastAsia="en-GB"/>
              </w:rPr>
              <w:t>Skills</w:t>
            </w:r>
          </w:p>
        </w:tc>
        <w:tc>
          <w:tcPr>
            <w:tcW w:w="1021" w:type="dxa"/>
            <w:tcBorders>
              <w:top w:val="nil"/>
              <w:left w:val="nil"/>
              <w:bottom w:val="single" w:sz="4" w:space="0" w:color="auto"/>
              <w:right w:val="single" w:sz="4" w:space="0" w:color="auto"/>
            </w:tcBorders>
            <w:shd w:val="clear" w:color="auto" w:fill="auto"/>
            <w:noWrap/>
            <w:vAlign w:val="bottom"/>
            <w:hideMark/>
          </w:tcPr>
          <w:p w14:paraId="38DAF74C" w14:textId="77777777" w:rsidR="00BD73E6" w:rsidRPr="00BD73E6" w:rsidRDefault="00BD73E6" w:rsidP="00BD73E6">
            <w:pPr>
              <w:spacing w:after="0" w:line="240" w:lineRule="auto"/>
              <w:rPr>
                <w:rFonts w:ascii="Calibri" w:eastAsia="Times New Roman" w:hAnsi="Calibri" w:cs="Calibri"/>
                <w:b/>
                <w:bCs/>
                <w:color w:val="000000"/>
                <w:lang w:eastAsia="en-GB"/>
              </w:rPr>
            </w:pPr>
            <w:r w:rsidRPr="00BD73E6">
              <w:rPr>
                <w:rFonts w:ascii="Calibri" w:eastAsia="Times New Roman" w:hAnsi="Calibri" w:cs="Calibri"/>
                <w:b/>
                <w:bCs/>
                <w:color w:val="000000"/>
                <w:lang w:eastAsia="en-GB"/>
              </w:rPr>
              <w:t>Essential</w:t>
            </w:r>
          </w:p>
        </w:tc>
        <w:tc>
          <w:tcPr>
            <w:tcW w:w="1077" w:type="dxa"/>
            <w:tcBorders>
              <w:top w:val="nil"/>
              <w:left w:val="nil"/>
              <w:bottom w:val="single" w:sz="4" w:space="0" w:color="auto"/>
              <w:right w:val="single" w:sz="4" w:space="0" w:color="auto"/>
            </w:tcBorders>
            <w:shd w:val="clear" w:color="auto" w:fill="auto"/>
            <w:noWrap/>
            <w:vAlign w:val="bottom"/>
            <w:hideMark/>
          </w:tcPr>
          <w:p w14:paraId="434DE052" w14:textId="77777777" w:rsidR="00BD73E6" w:rsidRPr="00BD73E6" w:rsidRDefault="00BD73E6" w:rsidP="00BD73E6">
            <w:pPr>
              <w:spacing w:after="0" w:line="240" w:lineRule="auto"/>
              <w:rPr>
                <w:rFonts w:ascii="Calibri" w:eastAsia="Times New Roman" w:hAnsi="Calibri" w:cs="Calibri"/>
                <w:b/>
                <w:bCs/>
                <w:color w:val="000000"/>
                <w:lang w:eastAsia="en-GB"/>
              </w:rPr>
            </w:pPr>
            <w:r w:rsidRPr="00BD73E6">
              <w:rPr>
                <w:rFonts w:ascii="Calibri" w:eastAsia="Times New Roman" w:hAnsi="Calibri" w:cs="Calibri"/>
                <w:b/>
                <w:bCs/>
                <w:color w:val="000000"/>
                <w:lang w:eastAsia="en-GB"/>
              </w:rPr>
              <w:t>Desirable</w:t>
            </w:r>
          </w:p>
        </w:tc>
      </w:tr>
      <w:tr w:rsidR="00BD73E6" w:rsidRPr="00BD73E6" w14:paraId="6F894398"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26B55560"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Excellent verbal and written communications skills</w:t>
            </w:r>
          </w:p>
        </w:tc>
        <w:tc>
          <w:tcPr>
            <w:tcW w:w="1021" w:type="dxa"/>
            <w:tcBorders>
              <w:top w:val="nil"/>
              <w:left w:val="nil"/>
              <w:bottom w:val="single" w:sz="4" w:space="0" w:color="auto"/>
              <w:right w:val="single" w:sz="4" w:space="0" w:color="auto"/>
            </w:tcBorders>
            <w:shd w:val="clear" w:color="auto" w:fill="auto"/>
            <w:noWrap/>
            <w:vAlign w:val="bottom"/>
            <w:hideMark/>
          </w:tcPr>
          <w:p w14:paraId="15990C8F" w14:textId="26C115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64896" behindDoc="0" locked="0" layoutInCell="1" allowOverlap="1" wp14:anchorId="27F02A3C" wp14:editId="1C593E8B">
                  <wp:simplePos x="0" y="0"/>
                  <wp:positionH relativeFrom="column">
                    <wp:posOffset>190500</wp:posOffset>
                  </wp:positionH>
                  <wp:positionV relativeFrom="paragraph">
                    <wp:posOffset>85725</wp:posOffset>
                  </wp:positionV>
                  <wp:extent cx="219075" cy="219075"/>
                  <wp:effectExtent l="0" t="0" r="9525" b="9525"/>
                  <wp:wrapNone/>
                  <wp:docPr id="40" name="Graphic 40" descr="Checkmark with solid fill">
                    <a:extLst xmlns:a="http://schemas.openxmlformats.org/drawingml/2006/main">
                      <a:ext uri="{FF2B5EF4-FFF2-40B4-BE49-F238E27FC236}">
                        <a16:creationId xmlns:a16="http://schemas.microsoft.com/office/drawing/2014/main" id="{C619FB4E-242D-4774-8769-2FF5FEC4BBC4}"/>
                      </a:ext>
                    </a:extLst>
                  </wp:docPr>
                  <wp:cNvGraphicFramePr/>
                  <a:graphic xmlns:a="http://schemas.openxmlformats.org/drawingml/2006/main">
                    <a:graphicData uri="http://schemas.openxmlformats.org/drawingml/2006/picture">
                      <pic:pic xmlns:pic="http://schemas.openxmlformats.org/drawingml/2006/picture">
                        <pic:nvPicPr>
                          <pic:cNvPr id="40" name="Graphic 39" descr="Checkmark with solid fill">
                            <a:extLst>
                              <a:ext uri="{FF2B5EF4-FFF2-40B4-BE49-F238E27FC236}">
                                <a16:creationId xmlns:a16="http://schemas.microsoft.com/office/drawing/2014/main" id="{C619FB4E-242D-4774-8769-2FF5FEC4BBC4}"/>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2B8384C5"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48B80582"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7FF309BD"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Empathy and patience and the ability to analyse and apply appropriate judgement in recognising the key points of a quey</w:t>
            </w:r>
          </w:p>
        </w:tc>
        <w:tc>
          <w:tcPr>
            <w:tcW w:w="1021" w:type="dxa"/>
            <w:tcBorders>
              <w:top w:val="nil"/>
              <w:left w:val="nil"/>
              <w:bottom w:val="single" w:sz="4" w:space="0" w:color="auto"/>
              <w:right w:val="single" w:sz="4" w:space="0" w:color="auto"/>
            </w:tcBorders>
            <w:shd w:val="clear" w:color="auto" w:fill="auto"/>
            <w:noWrap/>
            <w:vAlign w:val="bottom"/>
            <w:hideMark/>
          </w:tcPr>
          <w:p w14:paraId="29C98AAD" w14:textId="2606BA63"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66944" behindDoc="0" locked="0" layoutInCell="1" allowOverlap="1" wp14:anchorId="439100C3" wp14:editId="0C5EA5AE">
                  <wp:simplePos x="0" y="0"/>
                  <wp:positionH relativeFrom="column">
                    <wp:posOffset>190500</wp:posOffset>
                  </wp:positionH>
                  <wp:positionV relativeFrom="paragraph">
                    <wp:posOffset>76200</wp:posOffset>
                  </wp:positionV>
                  <wp:extent cx="219075" cy="219075"/>
                  <wp:effectExtent l="0" t="0" r="9525" b="9525"/>
                  <wp:wrapNone/>
                  <wp:docPr id="41" name="Graphic 41" descr="Checkmark with solid fill">
                    <a:extLst xmlns:a="http://schemas.openxmlformats.org/drawingml/2006/main">
                      <a:ext uri="{FF2B5EF4-FFF2-40B4-BE49-F238E27FC236}">
                        <a16:creationId xmlns:a16="http://schemas.microsoft.com/office/drawing/2014/main" id="{43802CE4-E812-4B94-B108-F7692ABC8D78}"/>
                      </a:ext>
                    </a:extLst>
                  </wp:docPr>
                  <wp:cNvGraphicFramePr/>
                  <a:graphic xmlns:a="http://schemas.openxmlformats.org/drawingml/2006/main">
                    <a:graphicData uri="http://schemas.openxmlformats.org/drawingml/2006/picture">
                      <pic:pic xmlns:pic="http://schemas.openxmlformats.org/drawingml/2006/picture">
                        <pic:nvPicPr>
                          <pic:cNvPr id="41" name="Graphic 40" descr="Checkmark with solid fill">
                            <a:extLst>
                              <a:ext uri="{FF2B5EF4-FFF2-40B4-BE49-F238E27FC236}">
                                <a16:creationId xmlns:a16="http://schemas.microsoft.com/office/drawing/2014/main" id="{43802CE4-E812-4B94-B108-F7692ABC8D78}"/>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33D9E1CB"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37D994A0"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56B8211F"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A flexible approach with the ability to deliver work on own initiative and under pressure</w:t>
            </w:r>
          </w:p>
        </w:tc>
        <w:tc>
          <w:tcPr>
            <w:tcW w:w="1021" w:type="dxa"/>
            <w:tcBorders>
              <w:top w:val="nil"/>
              <w:left w:val="nil"/>
              <w:bottom w:val="single" w:sz="4" w:space="0" w:color="auto"/>
              <w:right w:val="single" w:sz="4" w:space="0" w:color="auto"/>
            </w:tcBorders>
            <w:shd w:val="clear" w:color="auto" w:fill="auto"/>
            <w:noWrap/>
            <w:vAlign w:val="bottom"/>
            <w:hideMark/>
          </w:tcPr>
          <w:p w14:paraId="70DB7461" w14:textId="1D5DAE66"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70016" behindDoc="0" locked="0" layoutInCell="1" allowOverlap="1" wp14:anchorId="2CD6FED3" wp14:editId="173668C3">
                  <wp:simplePos x="0" y="0"/>
                  <wp:positionH relativeFrom="column">
                    <wp:posOffset>180975</wp:posOffset>
                  </wp:positionH>
                  <wp:positionV relativeFrom="paragraph">
                    <wp:posOffset>85725</wp:posOffset>
                  </wp:positionV>
                  <wp:extent cx="219075" cy="219075"/>
                  <wp:effectExtent l="0" t="0" r="9525" b="9525"/>
                  <wp:wrapNone/>
                  <wp:docPr id="42" name="Graphic 42" descr="Checkmark with solid fill">
                    <a:extLst xmlns:a="http://schemas.openxmlformats.org/drawingml/2006/main">
                      <a:ext uri="{FF2B5EF4-FFF2-40B4-BE49-F238E27FC236}">
                        <a16:creationId xmlns:a16="http://schemas.microsoft.com/office/drawing/2014/main" id="{066EA4B5-CC57-473E-B41A-66E17A59CE6A}"/>
                      </a:ext>
                    </a:extLst>
                  </wp:docPr>
                  <wp:cNvGraphicFramePr/>
                  <a:graphic xmlns:a="http://schemas.openxmlformats.org/drawingml/2006/main">
                    <a:graphicData uri="http://schemas.openxmlformats.org/drawingml/2006/picture">
                      <pic:pic xmlns:pic="http://schemas.openxmlformats.org/drawingml/2006/picture">
                        <pic:nvPicPr>
                          <pic:cNvPr id="42" name="Graphic 41" descr="Checkmark with solid fill">
                            <a:extLst>
                              <a:ext uri="{FF2B5EF4-FFF2-40B4-BE49-F238E27FC236}">
                                <a16:creationId xmlns:a16="http://schemas.microsoft.com/office/drawing/2014/main" id="{066EA4B5-CC57-473E-B41A-66E17A59CE6A}"/>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2E0CB070"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r w:rsidR="00BD73E6" w:rsidRPr="00BD73E6" w14:paraId="38E0CE3F" w14:textId="77777777" w:rsidTr="00AE5CF7">
        <w:trPr>
          <w:trHeight w:val="600"/>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31279318"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Proven organisational skills and the ability to identify and manage workload priorities</w:t>
            </w:r>
          </w:p>
        </w:tc>
        <w:tc>
          <w:tcPr>
            <w:tcW w:w="1021" w:type="dxa"/>
            <w:tcBorders>
              <w:top w:val="nil"/>
              <w:left w:val="nil"/>
              <w:bottom w:val="single" w:sz="4" w:space="0" w:color="auto"/>
              <w:right w:val="single" w:sz="4" w:space="0" w:color="auto"/>
            </w:tcBorders>
            <w:shd w:val="clear" w:color="auto" w:fill="auto"/>
            <w:noWrap/>
            <w:vAlign w:val="bottom"/>
            <w:hideMark/>
          </w:tcPr>
          <w:p w14:paraId="5642D8CF" w14:textId="72BE7ABE"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noProof/>
                <w:color w:val="000000"/>
                <w:lang w:eastAsia="en-GB"/>
              </w:rPr>
              <w:drawing>
                <wp:anchor distT="0" distB="0" distL="114300" distR="114300" simplePos="0" relativeHeight="251673088" behindDoc="0" locked="0" layoutInCell="1" allowOverlap="1" wp14:anchorId="4EFAB127" wp14:editId="15BC4562">
                  <wp:simplePos x="0" y="0"/>
                  <wp:positionH relativeFrom="column">
                    <wp:posOffset>180975</wp:posOffset>
                  </wp:positionH>
                  <wp:positionV relativeFrom="paragraph">
                    <wp:posOffset>95250</wp:posOffset>
                  </wp:positionV>
                  <wp:extent cx="219075" cy="219075"/>
                  <wp:effectExtent l="0" t="0" r="9525" b="9525"/>
                  <wp:wrapNone/>
                  <wp:docPr id="43" name="Graphic 43" descr="Checkmark with solid fill">
                    <a:extLst xmlns:a="http://schemas.openxmlformats.org/drawingml/2006/main">
                      <a:ext uri="{FF2B5EF4-FFF2-40B4-BE49-F238E27FC236}">
                        <a16:creationId xmlns:a16="http://schemas.microsoft.com/office/drawing/2014/main" id="{D466C5B0-A9AB-45C7-B46D-3F52A18656CB}"/>
                      </a:ext>
                    </a:extLst>
                  </wp:docPr>
                  <wp:cNvGraphicFramePr/>
                  <a:graphic xmlns:a="http://schemas.openxmlformats.org/drawingml/2006/main">
                    <a:graphicData uri="http://schemas.openxmlformats.org/drawingml/2006/picture">
                      <pic:pic xmlns:pic="http://schemas.openxmlformats.org/drawingml/2006/picture">
                        <pic:nvPicPr>
                          <pic:cNvPr id="43" name="Graphic 42" descr="Checkmark with solid fill">
                            <a:extLst>
                              <a:ext uri="{FF2B5EF4-FFF2-40B4-BE49-F238E27FC236}">
                                <a16:creationId xmlns:a16="http://schemas.microsoft.com/office/drawing/2014/main" id="{D466C5B0-A9AB-45C7-B46D-3F52A18656CB}"/>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tc>
        <w:tc>
          <w:tcPr>
            <w:tcW w:w="1077" w:type="dxa"/>
            <w:tcBorders>
              <w:top w:val="nil"/>
              <w:left w:val="nil"/>
              <w:bottom w:val="single" w:sz="4" w:space="0" w:color="auto"/>
              <w:right w:val="single" w:sz="4" w:space="0" w:color="auto"/>
            </w:tcBorders>
            <w:shd w:val="clear" w:color="auto" w:fill="auto"/>
            <w:noWrap/>
            <w:vAlign w:val="bottom"/>
            <w:hideMark/>
          </w:tcPr>
          <w:p w14:paraId="5D8455EA" w14:textId="77777777" w:rsidR="00BD73E6" w:rsidRPr="00BD73E6" w:rsidRDefault="00BD73E6" w:rsidP="00BD73E6">
            <w:pPr>
              <w:spacing w:after="0" w:line="240" w:lineRule="auto"/>
              <w:rPr>
                <w:rFonts w:ascii="Calibri" w:eastAsia="Times New Roman" w:hAnsi="Calibri" w:cs="Calibri"/>
                <w:color w:val="000000"/>
                <w:lang w:eastAsia="en-GB"/>
              </w:rPr>
            </w:pPr>
            <w:r w:rsidRPr="00BD73E6">
              <w:rPr>
                <w:rFonts w:ascii="Calibri" w:eastAsia="Times New Roman" w:hAnsi="Calibri" w:cs="Calibri"/>
                <w:color w:val="000000"/>
                <w:lang w:eastAsia="en-GB"/>
              </w:rPr>
              <w:t> </w:t>
            </w:r>
          </w:p>
        </w:tc>
      </w:tr>
    </w:tbl>
    <w:p w14:paraId="5586E74E" w14:textId="42C22E64" w:rsidR="00C408D9" w:rsidRDefault="00C408D9"/>
    <w:sectPr w:rsidR="00C408D9" w:rsidSect="00D459CC">
      <w:headerReference w:type="default" r:id="rId10"/>
      <w:pgSz w:w="11906" w:h="16838"/>
      <w:pgMar w:top="1135"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5D16" w14:textId="77777777" w:rsidR="00B450B5" w:rsidRDefault="00B450B5" w:rsidP="000F7DB7">
      <w:pPr>
        <w:spacing w:after="0" w:line="240" w:lineRule="auto"/>
      </w:pPr>
      <w:r>
        <w:separator/>
      </w:r>
    </w:p>
  </w:endnote>
  <w:endnote w:type="continuationSeparator" w:id="0">
    <w:p w14:paraId="61271623" w14:textId="77777777" w:rsidR="00B450B5" w:rsidRDefault="00B450B5" w:rsidP="000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630A" w14:textId="77777777" w:rsidR="00B450B5" w:rsidRDefault="00B450B5" w:rsidP="000F7DB7">
      <w:pPr>
        <w:spacing w:after="0" w:line="240" w:lineRule="auto"/>
      </w:pPr>
      <w:r>
        <w:separator/>
      </w:r>
    </w:p>
  </w:footnote>
  <w:footnote w:type="continuationSeparator" w:id="0">
    <w:p w14:paraId="79861CA5" w14:textId="77777777" w:rsidR="00B450B5" w:rsidRDefault="00B450B5" w:rsidP="000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87A5" w14:textId="3D859DD3" w:rsidR="000F7DB7" w:rsidRDefault="000F7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F9"/>
    <w:rsid w:val="00002B2C"/>
    <w:rsid w:val="00075334"/>
    <w:rsid w:val="000F131D"/>
    <w:rsid w:val="000F7DB7"/>
    <w:rsid w:val="0014789B"/>
    <w:rsid w:val="001568BB"/>
    <w:rsid w:val="00215CA4"/>
    <w:rsid w:val="00301E14"/>
    <w:rsid w:val="00334A6D"/>
    <w:rsid w:val="0036663B"/>
    <w:rsid w:val="00476F4F"/>
    <w:rsid w:val="00495045"/>
    <w:rsid w:val="00547567"/>
    <w:rsid w:val="00672755"/>
    <w:rsid w:val="006F4E3C"/>
    <w:rsid w:val="008048D8"/>
    <w:rsid w:val="008903D2"/>
    <w:rsid w:val="00902BCA"/>
    <w:rsid w:val="0092224E"/>
    <w:rsid w:val="009438CF"/>
    <w:rsid w:val="00960002"/>
    <w:rsid w:val="009C20F9"/>
    <w:rsid w:val="009C2108"/>
    <w:rsid w:val="00A67390"/>
    <w:rsid w:val="00AE5CF7"/>
    <w:rsid w:val="00B05DBD"/>
    <w:rsid w:val="00B316E2"/>
    <w:rsid w:val="00B432BD"/>
    <w:rsid w:val="00B450B5"/>
    <w:rsid w:val="00BD73E6"/>
    <w:rsid w:val="00C35B48"/>
    <w:rsid w:val="00C408D9"/>
    <w:rsid w:val="00D459CC"/>
    <w:rsid w:val="00F10D02"/>
    <w:rsid w:val="00FA3B85"/>
    <w:rsid w:val="00FE0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EBF5EBB"/>
  <w15:chartTrackingRefBased/>
  <w15:docId w15:val="{A83D5405-8D6C-4F4C-9A78-7236C657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DB7"/>
  </w:style>
  <w:style w:type="paragraph" w:styleId="Footer">
    <w:name w:val="footer"/>
    <w:basedOn w:val="Normal"/>
    <w:link w:val="FooterChar"/>
    <w:uiPriority w:val="99"/>
    <w:unhideWhenUsed/>
    <w:rsid w:val="000F7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07D5-AAD4-4FE1-8C62-B6850313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Bibi</dc:creator>
  <cp:keywords/>
  <dc:description/>
  <cp:lastModifiedBy>Naomi Bibi</cp:lastModifiedBy>
  <cp:revision>3</cp:revision>
  <cp:lastPrinted>2022-09-16T14:41:00Z</cp:lastPrinted>
  <dcterms:created xsi:type="dcterms:W3CDTF">2022-09-16T14:41:00Z</dcterms:created>
  <dcterms:modified xsi:type="dcterms:W3CDTF">2022-09-16T14:41:00Z</dcterms:modified>
</cp:coreProperties>
</file>