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8BAF" w14:textId="77777777" w:rsidR="000E221F" w:rsidRDefault="00000000" w:rsidP="000E221F">
      <w:pPr>
        <w:pStyle w:val="Heading7"/>
        <w:ind w:left="0"/>
        <w:jc w:val="center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noProof/>
        </w:rPr>
        <w:pict w14:anchorId="26B40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alt="A picture containing logo&#10;&#10;Description automatically generated" style="width:202.5pt;height:79.5pt;visibility:visible">
            <v:imagedata r:id="rId9" o:title="A picture containing logo&#10;&#10;Description automatically generated"/>
          </v:shape>
        </w:pict>
      </w:r>
    </w:p>
    <w:p w14:paraId="1852C0B9" w14:textId="77777777" w:rsidR="00D512BC" w:rsidRPr="00D512BC" w:rsidRDefault="00D512BC" w:rsidP="00D512B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39B82E55" w14:textId="77777777" w:rsidR="00D512BC" w:rsidRPr="00D512BC" w:rsidRDefault="00D512BC" w:rsidP="00D512B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smartTag w:uri="urn:schemas-microsoft-com:office:smarttags" w:element="stockticker">
        <w:r w:rsidRPr="00D512BC">
          <w:rPr>
            <w:rFonts w:ascii="Arial" w:hAnsi="Arial" w:cs="Arial"/>
            <w:b/>
            <w:sz w:val="28"/>
            <w:szCs w:val="28"/>
            <w:lang w:eastAsia="en-US"/>
          </w:rPr>
          <w:t>UNIT</w:t>
        </w:r>
      </w:smartTag>
      <w:r w:rsidRPr="00D512BC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sz w:val="28"/>
          <w:szCs w:val="28"/>
          <w:lang w:eastAsia="en-US"/>
        </w:rPr>
        <w:t>1</w:t>
      </w:r>
    </w:p>
    <w:p w14:paraId="69D64466" w14:textId="77777777" w:rsidR="00D512BC" w:rsidRPr="00D512BC" w:rsidRDefault="00D512BC" w:rsidP="00D512BC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C0AEEDF" w14:textId="77777777" w:rsidR="00D512BC" w:rsidRPr="00D512BC" w:rsidRDefault="00D512BC" w:rsidP="00D512B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512BC">
        <w:rPr>
          <w:rFonts w:ascii="Arial" w:hAnsi="Arial" w:cs="Arial"/>
          <w:b/>
          <w:sz w:val="28"/>
          <w:szCs w:val="28"/>
          <w:lang w:eastAsia="en-US"/>
        </w:rPr>
        <w:t>Recruitment Manual – step by step guide</w:t>
      </w:r>
    </w:p>
    <w:p w14:paraId="2A7AB77B" w14:textId="77777777" w:rsidR="00D512BC" w:rsidRPr="00D512BC" w:rsidRDefault="00D512BC" w:rsidP="00D512B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DDB4B0" w14:textId="77777777" w:rsidR="000E221F" w:rsidRDefault="00D512BC" w:rsidP="000E221F">
      <w:pPr>
        <w:pStyle w:val="Heading7"/>
        <w:ind w:left="0"/>
        <w:jc w:val="center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RECRUITMENT </w:t>
      </w:r>
      <w:r w:rsidR="000E221F">
        <w:rPr>
          <w:rFonts w:ascii="Arial" w:hAnsi="Arial" w:cs="Arial"/>
          <w:color w:val="auto"/>
          <w:sz w:val="22"/>
          <w:szCs w:val="22"/>
          <w:u w:val="none"/>
        </w:rPr>
        <w:t>PROCESS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ACTION </w:t>
      </w:r>
      <w:smartTag w:uri="urn:schemas-microsoft-com:office:smarttags" w:element="stockticker">
        <w:r>
          <w:rPr>
            <w:rFonts w:ascii="Arial" w:hAnsi="Arial" w:cs="Arial"/>
            <w:color w:val="auto"/>
            <w:sz w:val="22"/>
            <w:szCs w:val="22"/>
            <w:u w:val="none"/>
          </w:rPr>
          <w:t>PLAN</w:t>
        </w:r>
      </w:smartTag>
    </w:p>
    <w:p w14:paraId="146996F6" w14:textId="77777777" w:rsidR="000E221F" w:rsidRDefault="000E221F" w:rsidP="000E221F">
      <w:pPr>
        <w:pStyle w:val="Heading7"/>
        <w:ind w:left="0"/>
        <w:jc w:val="both"/>
        <w:rPr>
          <w:rFonts w:ascii="Arial" w:hAnsi="Arial" w:cs="Arial"/>
          <w:color w:val="auto"/>
          <w:sz w:val="22"/>
          <w:szCs w:val="22"/>
          <w:u w:val="none"/>
        </w:rPr>
      </w:pPr>
    </w:p>
    <w:p w14:paraId="31D118BC" w14:textId="77777777" w:rsidR="00C876EA" w:rsidRDefault="00687E31" w:rsidP="00F97A00">
      <w:pPr>
        <w:pStyle w:val="Heading7"/>
        <w:numPr>
          <w:ilvl w:val="1"/>
          <w:numId w:val="5"/>
        </w:numPr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color w:val="auto"/>
          <w:sz w:val="22"/>
          <w:szCs w:val="22"/>
          <w:u w:val="none"/>
        </w:rPr>
        <w:t xml:space="preserve">Why has the Recruitment </w:t>
      </w:r>
      <w:r w:rsidRPr="00154849">
        <w:rPr>
          <w:rFonts w:ascii="Arial" w:hAnsi="Arial" w:cs="Arial"/>
          <w:color w:val="000000"/>
          <w:sz w:val="22"/>
          <w:szCs w:val="22"/>
          <w:u w:val="none"/>
        </w:rPr>
        <w:t xml:space="preserve">Manual </w:t>
      </w:r>
      <w:r w:rsidR="00154849" w:rsidRPr="00154849">
        <w:rPr>
          <w:rFonts w:ascii="Arial" w:hAnsi="Arial" w:cs="Arial"/>
          <w:color w:val="000000"/>
          <w:sz w:val="22"/>
          <w:szCs w:val="22"/>
          <w:u w:val="none"/>
        </w:rPr>
        <w:t xml:space="preserve">– Step by Step Guide </w:t>
      </w:r>
      <w:r w:rsidRPr="00154849">
        <w:rPr>
          <w:rFonts w:ascii="Arial" w:hAnsi="Arial" w:cs="Arial"/>
          <w:color w:val="000000"/>
          <w:sz w:val="22"/>
          <w:szCs w:val="22"/>
          <w:u w:val="none"/>
        </w:rPr>
        <w:t>been</w:t>
      </w:r>
      <w:r>
        <w:rPr>
          <w:rFonts w:ascii="Arial" w:hAnsi="Arial" w:cs="Arial"/>
          <w:color w:val="auto"/>
          <w:sz w:val="22"/>
          <w:szCs w:val="22"/>
          <w:u w:val="none"/>
        </w:rPr>
        <w:t xml:space="preserve"> produced?</w:t>
      </w:r>
    </w:p>
    <w:p w14:paraId="3DAEB512" w14:textId="77777777" w:rsidR="00D8092F" w:rsidRPr="009D0A7E" w:rsidRDefault="00D8092F" w:rsidP="009D0A7E">
      <w:pPr>
        <w:jc w:val="both"/>
        <w:rPr>
          <w:rFonts w:ascii="Arial" w:hAnsi="Arial" w:cs="Arial"/>
          <w:szCs w:val="22"/>
        </w:rPr>
      </w:pPr>
    </w:p>
    <w:p w14:paraId="72654608" w14:textId="23B8ED43" w:rsidR="00981CA9" w:rsidRPr="009D0A7E" w:rsidRDefault="003415AA" w:rsidP="009D0A7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</w:t>
      </w:r>
      <w:r w:rsidR="00981CA9" w:rsidRPr="009D0A7E">
        <w:rPr>
          <w:rFonts w:ascii="Arial" w:hAnsi="Arial" w:cs="Arial"/>
          <w:szCs w:val="22"/>
        </w:rPr>
        <w:t xml:space="preserve"> a Council handles their recruitment and selection process is the key introduction for prospective staff</w:t>
      </w:r>
      <w:r w:rsidR="00ED0A8D">
        <w:rPr>
          <w:rFonts w:ascii="Arial" w:hAnsi="Arial" w:cs="Arial"/>
          <w:szCs w:val="22"/>
        </w:rPr>
        <w:t xml:space="preserve"> to the Council’s culture, how it works with its staff and how it </w:t>
      </w:r>
      <w:r w:rsidR="00FE00AC">
        <w:rPr>
          <w:rFonts w:ascii="Arial" w:hAnsi="Arial" w:cs="Arial"/>
          <w:szCs w:val="22"/>
        </w:rPr>
        <w:t>provides its services</w:t>
      </w:r>
      <w:r w:rsidR="00981CA9" w:rsidRPr="009D0A7E">
        <w:rPr>
          <w:rFonts w:ascii="Arial" w:hAnsi="Arial" w:cs="Arial"/>
          <w:szCs w:val="22"/>
        </w:rPr>
        <w:t xml:space="preserve">. </w:t>
      </w:r>
      <w:r w:rsidR="00106218">
        <w:rPr>
          <w:rFonts w:ascii="Arial" w:hAnsi="Arial" w:cs="Arial"/>
          <w:szCs w:val="22"/>
        </w:rPr>
        <w:t>The recruitment experience can often</w:t>
      </w:r>
      <w:r w:rsidR="00981CA9" w:rsidRPr="009D0A7E">
        <w:rPr>
          <w:rFonts w:ascii="Arial" w:hAnsi="Arial" w:cs="Arial"/>
          <w:szCs w:val="22"/>
        </w:rPr>
        <w:t xml:space="preserve"> determine whether a candidate actually takes the job even if </w:t>
      </w:r>
      <w:r w:rsidR="00457675">
        <w:rPr>
          <w:rFonts w:ascii="Arial" w:hAnsi="Arial" w:cs="Arial"/>
          <w:szCs w:val="22"/>
        </w:rPr>
        <w:t xml:space="preserve">it’s </w:t>
      </w:r>
      <w:r w:rsidR="00981CA9" w:rsidRPr="009D0A7E">
        <w:rPr>
          <w:rFonts w:ascii="Arial" w:hAnsi="Arial" w:cs="Arial"/>
          <w:szCs w:val="22"/>
        </w:rPr>
        <w:t xml:space="preserve">offered on </w:t>
      </w:r>
      <w:r w:rsidR="00242416" w:rsidRPr="009D0A7E">
        <w:rPr>
          <w:rFonts w:ascii="Arial" w:hAnsi="Arial" w:cs="Arial"/>
          <w:szCs w:val="22"/>
        </w:rPr>
        <w:t xml:space="preserve">the </w:t>
      </w:r>
      <w:r w:rsidR="00981CA9" w:rsidRPr="009D0A7E">
        <w:rPr>
          <w:rFonts w:ascii="Arial" w:hAnsi="Arial" w:cs="Arial"/>
          <w:szCs w:val="22"/>
        </w:rPr>
        <w:t>terms they seek.</w:t>
      </w:r>
    </w:p>
    <w:p w14:paraId="323CA096" w14:textId="77777777" w:rsidR="00981CA9" w:rsidRPr="009D0A7E" w:rsidRDefault="00981CA9" w:rsidP="009D0A7E">
      <w:pPr>
        <w:jc w:val="both"/>
        <w:rPr>
          <w:rFonts w:ascii="Arial" w:hAnsi="Arial" w:cs="Arial"/>
          <w:szCs w:val="22"/>
        </w:rPr>
      </w:pPr>
    </w:p>
    <w:p w14:paraId="5AE961BF" w14:textId="2ECB50B7" w:rsidR="00C876EA" w:rsidRPr="009D0A7E" w:rsidRDefault="00981CA9" w:rsidP="009D0A7E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To do it properly takes time and effort </w:t>
      </w:r>
      <w:r w:rsidR="00191652">
        <w:rPr>
          <w:rFonts w:ascii="Arial" w:hAnsi="Arial" w:cs="Arial"/>
          <w:szCs w:val="22"/>
        </w:rPr>
        <w:t>and,</w:t>
      </w:r>
      <w:r w:rsidRPr="009D0A7E">
        <w:rPr>
          <w:rFonts w:ascii="Arial" w:hAnsi="Arial" w:cs="Arial"/>
          <w:szCs w:val="22"/>
        </w:rPr>
        <w:t xml:space="preserve"> as with all major decisions</w:t>
      </w:r>
      <w:r w:rsidR="00191652">
        <w:rPr>
          <w:rFonts w:ascii="Arial" w:hAnsi="Arial" w:cs="Arial"/>
          <w:szCs w:val="22"/>
        </w:rPr>
        <w:t>,</w:t>
      </w:r>
      <w:r w:rsidRPr="009D0A7E">
        <w:rPr>
          <w:rFonts w:ascii="Arial" w:hAnsi="Arial" w:cs="Arial"/>
          <w:szCs w:val="22"/>
        </w:rPr>
        <w:t xml:space="preserve"> the Council needs to invest properly in the process</w:t>
      </w:r>
      <w:r w:rsidR="00191652">
        <w:rPr>
          <w:rFonts w:ascii="Arial" w:hAnsi="Arial" w:cs="Arial"/>
          <w:szCs w:val="22"/>
        </w:rPr>
        <w:t>. A Council’s</w:t>
      </w:r>
      <w:r w:rsidRPr="009D0A7E">
        <w:rPr>
          <w:rFonts w:ascii="Arial" w:hAnsi="Arial" w:cs="Arial"/>
          <w:szCs w:val="22"/>
        </w:rPr>
        <w:t xml:space="preserve"> </w:t>
      </w:r>
      <w:r w:rsidR="00C876EA" w:rsidRPr="009D0A7E">
        <w:rPr>
          <w:rFonts w:ascii="Arial" w:hAnsi="Arial" w:cs="Arial"/>
          <w:szCs w:val="22"/>
        </w:rPr>
        <w:t xml:space="preserve">recruitment and selection procedure </w:t>
      </w:r>
      <w:r w:rsidR="00184C3B">
        <w:rPr>
          <w:rFonts w:ascii="Arial" w:hAnsi="Arial" w:cs="Arial"/>
          <w:szCs w:val="22"/>
        </w:rPr>
        <w:t xml:space="preserve">must be </w:t>
      </w:r>
      <w:r w:rsidRPr="009D0A7E">
        <w:rPr>
          <w:rFonts w:ascii="Arial" w:hAnsi="Arial" w:cs="Arial"/>
          <w:szCs w:val="22"/>
        </w:rPr>
        <w:t>legal</w:t>
      </w:r>
      <w:r w:rsidR="00184C3B">
        <w:rPr>
          <w:rFonts w:ascii="Arial" w:hAnsi="Arial" w:cs="Arial"/>
          <w:szCs w:val="22"/>
        </w:rPr>
        <w:t>ly sound,</w:t>
      </w:r>
      <w:r w:rsidRPr="009D0A7E">
        <w:rPr>
          <w:rFonts w:ascii="Arial" w:hAnsi="Arial" w:cs="Arial"/>
          <w:szCs w:val="22"/>
        </w:rPr>
        <w:t xml:space="preserve"> </w:t>
      </w:r>
      <w:r w:rsidR="000E221F" w:rsidRPr="009D0A7E">
        <w:rPr>
          <w:rFonts w:ascii="Arial" w:hAnsi="Arial" w:cs="Arial"/>
          <w:szCs w:val="22"/>
        </w:rPr>
        <w:t xml:space="preserve">thorough and professional </w:t>
      </w:r>
      <w:r w:rsidR="00C876EA" w:rsidRPr="009D0A7E">
        <w:rPr>
          <w:rFonts w:ascii="Arial" w:hAnsi="Arial" w:cs="Arial"/>
          <w:szCs w:val="22"/>
        </w:rPr>
        <w:t xml:space="preserve">in order to </w:t>
      </w:r>
      <w:r w:rsidRPr="009D0A7E">
        <w:rPr>
          <w:rFonts w:ascii="Arial" w:hAnsi="Arial" w:cs="Arial"/>
          <w:szCs w:val="22"/>
        </w:rPr>
        <w:t>make</w:t>
      </w:r>
      <w:r w:rsidR="000E221F" w:rsidRPr="009D0A7E">
        <w:rPr>
          <w:rFonts w:ascii="Arial" w:hAnsi="Arial" w:cs="Arial"/>
          <w:szCs w:val="22"/>
        </w:rPr>
        <w:t xml:space="preserve"> the right appointment</w:t>
      </w:r>
      <w:r w:rsidR="00184C3B">
        <w:rPr>
          <w:rFonts w:ascii="Arial" w:hAnsi="Arial" w:cs="Arial"/>
          <w:szCs w:val="22"/>
        </w:rPr>
        <w:t>.</w:t>
      </w:r>
      <w:r w:rsidR="000E221F" w:rsidRPr="009D0A7E">
        <w:rPr>
          <w:rFonts w:ascii="Arial" w:hAnsi="Arial" w:cs="Arial"/>
          <w:szCs w:val="22"/>
        </w:rPr>
        <w:t xml:space="preserve"> </w:t>
      </w:r>
      <w:r w:rsidR="005C54A9">
        <w:rPr>
          <w:rFonts w:ascii="Arial" w:hAnsi="Arial" w:cs="Arial"/>
          <w:szCs w:val="22"/>
        </w:rPr>
        <w:t>Consistency of approach and the use of best practise will help choose the right candidate and reduce the risk of successfu</w:t>
      </w:r>
      <w:r w:rsidR="004A3BAC">
        <w:rPr>
          <w:rFonts w:ascii="Arial" w:hAnsi="Arial" w:cs="Arial"/>
          <w:szCs w:val="22"/>
        </w:rPr>
        <w:t>l challenge to the process once completed.</w:t>
      </w:r>
    </w:p>
    <w:p w14:paraId="4657D2A0" w14:textId="77777777" w:rsidR="00981CA9" w:rsidRPr="009D0A7E" w:rsidRDefault="00981CA9" w:rsidP="009D0A7E">
      <w:pPr>
        <w:jc w:val="both"/>
        <w:rPr>
          <w:rFonts w:ascii="Arial" w:hAnsi="Arial" w:cs="Arial"/>
          <w:szCs w:val="22"/>
        </w:rPr>
      </w:pPr>
    </w:p>
    <w:p w14:paraId="32380FBB" w14:textId="61F0EA54" w:rsidR="001A3B0A" w:rsidRPr="009D0A7E" w:rsidRDefault="00981CA9" w:rsidP="009D0A7E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>This Recruitment Manual</w:t>
      </w:r>
      <w:r w:rsidR="00327D99" w:rsidRPr="009D0A7E">
        <w:rPr>
          <w:rFonts w:ascii="Arial" w:hAnsi="Arial" w:cs="Arial"/>
          <w:szCs w:val="22"/>
        </w:rPr>
        <w:t xml:space="preserve"> </w:t>
      </w:r>
      <w:r w:rsidR="004A3BAC">
        <w:rPr>
          <w:rFonts w:ascii="Arial" w:hAnsi="Arial" w:cs="Arial"/>
          <w:szCs w:val="22"/>
        </w:rPr>
        <w:t>will</w:t>
      </w:r>
      <w:r w:rsidRPr="009D0A7E">
        <w:rPr>
          <w:rFonts w:ascii="Arial" w:hAnsi="Arial" w:cs="Arial"/>
          <w:szCs w:val="22"/>
        </w:rPr>
        <w:t xml:space="preserve"> help your Council and </w:t>
      </w:r>
      <w:r w:rsidR="00877CD3">
        <w:rPr>
          <w:rFonts w:ascii="Arial" w:hAnsi="Arial" w:cs="Arial"/>
          <w:szCs w:val="22"/>
        </w:rPr>
        <w:t>those</w:t>
      </w:r>
      <w:r w:rsidR="00242416" w:rsidRPr="009D0A7E">
        <w:rPr>
          <w:rFonts w:ascii="Arial" w:hAnsi="Arial" w:cs="Arial"/>
          <w:szCs w:val="22"/>
        </w:rPr>
        <w:t xml:space="preserve"> </w:t>
      </w:r>
      <w:r w:rsidRPr="009D0A7E">
        <w:rPr>
          <w:rFonts w:ascii="Arial" w:hAnsi="Arial" w:cs="Arial"/>
          <w:szCs w:val="22"/>
        </w:rPr>
        <w:t>responsible for</w:t>
      </w:r>
      <w:r w:rsidR="00877CD3">
        <w:rPr>
          <w:rFonts w:ascii="Arial" w:hAnsi="Arial" w:cs="Arial"/>
          <w:szCs w:val="22"/>
        </w:rPr>
        <w:t>,</w:t>
      </w:r>
      <w:r w:rsidRPr="009D0A7E">
        <w:rPr>
          <w:rFonts w:ascii="Arial" w:hAnsi="Arial" w:cs="Arial"/>
          <w:szCs w:val="22"/>
        </w:rPr>
        <w:t xml:space="preserve"> or involved in</w:t>
      </w:r>
      <w:r w:rsidR="0035511D">
        <w:rPr>
          <w:rFonts w:ascii="Arial" w:hAnsi="Arial" w:cs="Arial"/>
          <w:szCs w:val="22"/>
        </w:rPr>
        <w:t>,</w:t>
      </w:r>
      <w:r w:rsidRPr="009D0A7E">
        <w:rPr>
          <w:rFonts w:ascii="Arial" w:hAnsi="Arial" w:cs="Arial"/>
          <w:szCs w:val="22"/>
        </w:rPr>
        <w:t xml:space="preserve"> </w:t>
      </w:r>
      <w:r w:rsidR="00327D99" w:rsidRPr="009D0A7E">
        <w:rPr>
          <w:rFonts w:ascii="Arial" w:hAnsi="Arial" w:cs="Arial"/>
          <w:szCs w:val="22"/>
        </w:rPr>
        <w:t>your</w:t>
      </w:r>
      <w:r w:rsidRPr="009D0A7E">
        <w:rPr>
          <w:rFonts w:ascii="Arial" w:hAnsi="Arial" w:cs="Arial"/>
          <w:szCs w:val="22"/>
        </w:rPr>
        <w:t xml:space="preserve"> recruitment and selection process</w:t>
      </w:r>
      <w:r w:rsidR="00327D99" w:rsidRPr="009D0A7E">
        <w:rPr>
          <w:rFonts w:ascii="Arial" w:hAnsi="Arial" w:cs="Arial"/>
          <w:szCs w:val="22"/>
        </w:rPr>
        <w:t>es</w:t>
      </w:r>
      <w:r w:rsidR="0035511D">
        <w:rPr>
          <w:rFonts w:ascii="Arial" w:hAnsi="Arial" w:cs="Arial"/>
          <w:szCs w:val="22"/>
        </w:rPr>
        <w:t>.</w:t>
      </w:r>
      <w:r w:rsidRPr="009D0A7E">
        <w:rPr>
          <w:rFonts w:ascii="Arial" w:hAnsi="Arial" w:cs="Arial"/>
          <w:szCs w:val="22"/>
        </w:rPr>
        <w:t xml:space="preserve"> </w:t>
      </w:r>
      <w:r w:rsidR="0035511D">
        <w:rPr>
          <w:rFonts w:ascii="Arial" w:hAnsi="Arial" w:cs="Arial"/>
          <w:szCs w:val="22"/>
        </w:rPr>
        <w:t xml:space="preserve">The </w:t>
      </w:r>
      <w:r w:rsidR="00327D99" w:rsidRPr="009D0A7E">
        <w:rPr>
          <w:rFonts w:ascii="Arial" w:hAnsi="Arial" w:cs="Arial"/>
          <w:szCs w:val="22"/>
        </w:rPr>
        <w:t>unit by unit</w:t>
      </w:r>
      <w:r w:rsidR="005E3385" w:rsidRPr="009D0A7E">
        <w:rPr>
          <w:rFonts w:ascii="Arial" w:hAnsi="Arial" w:cs="Arial"/>
          <w:szCs w:val="22"/>
        </w:rPr>
        <w:t xml:space="preserve"> </w:t>
      </w:r>
      <w:r w:rsidR="0035511D">
        <w:rPr>
          <w:rFonts w:ascii="Arial" w:hAnsi="Arial" w:cs="Arial"/>
          <w:szCs w:val="22"/>
        </w:rPr>
        <w:t xml:space="preserve">format </w:t>
      </w:r>
      <w:r w:rsidR="00C876EA" w:rsidRPr="009D0A7E">
        <w:rPr>
          <w:rFonts w:ascii="Arial" w:hAnsi="Arial" w:cs="Arial"/>
          <w:szCs w:val="22"/>
        </w:rPr>
        <w:t>focuse</w:t>
      </w:r>
      <w:r w:rsidR="00C0318E" w:rsidRPr="009D0A7E">
        <w:rPr>
          <w:rFonts w:ascii="Arial" w:hAnsi="Arial" w:cs="Arial"/>
          <w:szCs w:val="22"/>
        </w:rPr>
        <w:t>s</w:t>
      </w:r>
      <w:r w:rsidR="00C876EA" w:rsidRPr="009D0A7E">
        <w:rPr>
          <w:rFonts w:ascii="Arial" w:hAnsi="Arial" w:cs="Arial"/>
          <w:szCs w:val="22"/>
        </w:rPr>
        <w:t xml:space="preserve"> on the key stages </w:t>
      </w:r>
      <w:r w:rsidR="005E3385" w:rsidRPr="009D0A7E">
        <w:rPr>
          <w:rFonts w:ascii="Arial" w:hAnsi="Arial" w:cs="Arial"/>
          <w:szCs w:val="22"/>
        </w:rPr>
        <w:t xml:space="preserve">required starting by </w:t>
      </w:r>
      <w:r w:rsidR="00A464C6" w:rsidRPr="009D0A7E">
        <w:rPr>
          <w:rFonts w:ascii="Arial" w:hAnsi="Arial" w:cs="Arial"/>
          <w:szCs w:val="22"/>
        </w:rPr>
        <w:t xml:space="preserve">reviewing the need for post of </w:t>
      </w:r>
      <w:r w:rsidR="001A3B0A" w:rsidRPr="009D0A7E">
        <w:rPr>
          <w:rFonts w:ascii="Arial" w:hAnsi="Arial" w:cs="Arial"/>
          <w:szCs w:val="22"/>
        </w:rPr>
        <w:t>the Clerk to the Council</w:t>
      </w:r>
      <w:r w:rsidR="00C876EA" w:rsidRPr="009D0A7E">
        <w:rPr>
          <w:rFonts w:ascii="Arial" w:hAnsi="Arial" w:cs="Arial"/>
          <w:szCs w:val="22"/>
        </w:rPr>
        <w:t xml:space="preserve"> </w:t>
      </w:r>
      <w:r w:rsidR="001A3B0A" w:rsidRPr="009D0A7E">
        <w:rPr>
          <w:rFonts w:ascii="Arial" w:hAnsi="Arial" w:cs="Arial"/>
          <w:szCs w:val="22"/>
        </w:rPr>
        <w:t>to offering and contracting the successful candidate to the post.</w:t>
      </w:r>
    </w:p>
    <w:p w14:paraId="2BC036FA" w14:textId="77777777" w:rsidR="00C876EA" w:rsidRPr="009D0A7E" w:rsidRDefault="00C876EA" w:rsidP="009D0A7E">
      <w:pPr>
        <w:jc w:val="both"/>
        <w:rPr>
          <w:rFonts w:ascii="Arial" w:hAnsi="Arial" w:cs="Arial"/>
          <w:szCs w:val="22"/>
        </w:rPr>
      </w:pPr>
    </w:p>
    <w:p w14:paraId="0809D796" w14:textId="6DF935DC" w:rsidR="00C876EA" w:rsidRPr="009D0A7E" w:rsidRDefault="00C876EA" w:rsidP="009D0A7E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Given the pitfalls and the challenges that are </w:t>
      </w:r>
      <w:r w:rsidR="000E221F" w:rsidRPr="009D0A7E">
        <w:rPr>
          <w:rFonts w:ascii="Arial" w:hAnsi="Arial" w:cs="Arial"/>
          <w:szCs w:val="22"/>
        </w:rPr>
        <w:t xml:space="preserve">around for you as an employer and the </w:t>
      </w:r>
      <w:r w:rsidR="005E3385" w:rsidRPr="009D0A7E">
        <w:rPr>
          <w:rFonts w:ascii="Arial" w:hAnsi="Arial" w:cs="Arial"/>
          <w:szCs w:val="22"/>
        </w:rPr>
        <w:t xml:space="preserve">employment </w:t>
      </w:r>
      <w:r w:rsidR="000E221F" w:rsidRPr="009D0A7E">
        <w:rPr>
          <w:rFonts w:ascii="Arial" w:hAnsi="Arial" w:cs="Arial"/>
          <w:szCs w:val="22"/>
        </w:rPr>
        <w:t xml:space="preserve">rights </w:t>
      </w:r>
      <w:r w:rsidRPr="009D0A7E">
        <w:rPr>
          <w:rFonts w:ascii="Arial" w:hAnsi="Arial" w:cs="Arial"/>
          <w:szCs w:val="22"/>
        </w:rPr>
        <w:t>available to candidates it is important that</w:t>
      </w:r>
      <w:r w:rsidR="000E221F" w:rsidRPr="009D0A7E">
        <w:rPr>
          <w:rFonts w:ascii="Arial" w:hAnsi="Arial" w:cs="Arial"/>
          <w:szCs w:val="22"/>
        </w:rPr>
        <w:t xml:space="preserve"> everyone </w:t>
      </w:r>
      <w:r w:rsidRPr="009D0A7E">
        <w:rPr>
          <w:rFonts w:ascii="Arial" w:hAnsi="Arial" w:cs="Arial"/>
          <w:szCs w:val="22"/>
        </w:rPr>
        <w:t>responsible for</w:t>
      </w:r>
      <w:r w:rsidR="0051592F">
        <w:rPr>
          <w:rFonts w:ascii="Arial" w:hAnsi="Arial" w:cs="Arial"/>
          <w:szCs w:val="22"/>
        </w:rPr>
        <w:t>,</w:t>
      </w:r>
      <w:r w:rsidRPr="009D0A7E">
        <w:rPr>
          <w:rFonts w:ascii="Arial" w:hAnsi="Arial" w:cs="Arial"/>
          <w:szCs w:val="22"/>
        </w:rPr>
        <w:t xml:space="preserve"> or involved in</w:t>
      </w:r>
      <w:r w:rsidR="0051592F">
        <w:rPr>
          <w:rFonts w:ascii="Arial" w:hAnsi="Arial" w:cs="Arial"/>
          <w:szCs w:val="22"/>
        </w:rPr>
        <w:t>,</w:t>
      </w:r>
      <w:r w:rsidR="005E3385" w:rsidRPr="009D0A7E">
        <w:rPr>
          <w:rFonts w:ascii="Arial" w:hAnsi="Arial" w:cs="Arial"/>
          <w:szCs w:val="22"/>
        </w:rPr>
        <w:t xml:space="preserve"> staff</w:t>
      </w:r>
      <w:r w:rsidRPr="009D0A7E">
        <w:rPr>
          <w:rFonts w:ascii="Arial" w:hAnsi="Arial" w:cs="Arial"/>
          <w:szCs w:val="22"/>
        </w:rPr>
        <w:t xml:space="preserve"> </w:t>
      </w:r>
      <w:r w:rsidR="005E3385" w:rsidRPr="009D0A7E">
        <w:rPr>
          <w:rFonts w:ascii="Arial" w:hAnsi="Arial" w:cs="Arial"/>
          <w:szCs w:val="22"/>
        </w:rPr>
        <w:t xml:space="preserve">recruitment and </w:t>
      </w:r>
      <w:r w:rsidRPr="009D0A7E">
        <w:rPr>
          <w:rFonts w:ascii="Arial" w:hAnsi="Arial" w:cs="Arial"/>
          <w:szCs w:val="22"/>
        </w:rPr>
        <w:t xml:space="preserve">selection </w:t>
      </w:r>
      <w:r w:rsidR="00242416" w:rsidRPr="009D0A7E">
        <w:rPr>
          <w:rFonts w:ascii="Arial" w:hAnsi="Arial" w:cs="Arial"/>
          <w:szCs w:val="22"/>
        </w:rPr>
        <w:t xml:space="preserve">operate </w:t>
      </w:r>
      <w:r w:rsidRPr="009D0A7E">
        <w:rPr>
          <w:rFonts w:ascii="Arial" w:hAnsi="Arial" w:cs="Arial"/>
          <w:szCs w:val="22"/>
        </w:rPr>
        <w:t xml:space="preserve">within an agreed and </w:t>
      </w:r>
      <w:r w:rsidR="00A464C6" w:rsidRPr="009D0A7E">
        <w:rPr>
          <w:rFonts w:ascii="Arial" w:hAnsi="Arial" w:cs="Arial"/>
          <w:szCs w:val="22"/>
        </w:rPr>
        <w:t xml:space="preserve">structured recruitment process </w:t>
      </w:r>
      <w:r w:rsidR="00242416" w:rsidRPr="009D0A7E">
        <w:rPr>
          <w:rFonts w:ascii="Arial" w:hAnsi="Arial" w:cs="Arial"/>
          <w:szCs w:val="22"/>
        </w:rPr>
        <w:t xml:space="preserve">and </w:t>
      </w:r>
      <w:r w:rsidRPr="009D0A7E">
        <w:rPr>
          <w:rFonts w:ascii="Arial" w:hAnsi="Arial" w:cs="Arial"/>
          <w:szCs w:val="22"/>
        </w:rPr>
        <w:t>are aware</w:t>
      </w:r>
      <w:r w:rsidR="00A22718">
        <w:rPr>
          <w:rFonts w:ascii="Arial" w:hAnsi="Arial" w:cs="Arial"/>
          <w:szCs w:val="22"/>
        </w:rPr>
        <w:t xml:space="preserve"> of</w:t>
      </w:r>
      <w:r w:rsidRPr="009D0A7E">
        <w:rPr>
          <w:rFonts w:ascii="Arial" w:hAnsi="Arial" w:cs="Arial"/>
          <w:szCs w:val="22"/>
        </w:rPr>
        <w:t xml:space="preserve"> and understand the key techniques and issues involved.</w:t>
      </w:r>
    </w:p>
    <w:p w14:paraId="7CA042E5" w14:textId="77777777" w:rsidR="00C876EA" w:rsidRPr="009D0A7E" w:rsidRDefault="00C876EA" w:rsidP="009D0A7E">
      <w:pPr>
        <w:jc w:val="both"/>
        <w:rPr>
          <w:rFonts w:ascii="Arial" w:hAnsi="Arial" w:cs="Arial"/>
          <w:szCs w:val="22"/>
        </w:rPr>
      </w:pPr>
    </w:p>
    <w:p w14:paraId="2B334E3E" w14:textId="0E9596AA" w:rsidR="00616B1C" w:rsidRPr="009D0A7E" w:rsidRDefault="00616B1C" w:rsidP="009D0A7E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Following this guide </w:t>
      </w:r>
      <w:r w:rsidR="005E081F">
        <w:rPr>
          <w:rFonts w:ascii="Arial" w:hAnsi="Arial" w:cs="Arial"/>
          <w:szCs w:val="22"/>
        </w:rPr>
        <w:t>could reduce the risk to successful challenge,</w:t>
      </w:r>
      <w:r w:rsidRPr="009D0A7E">
        <w:rPr>
          <w:rFonts w:ascii="Arial" w:hAnsi="Arial" w:cs="Arial"/>
          <w:szCs w:val="22"/>
        </w:rPr>
        <w:t xml:space="preserve"> should your recruitment and selection practice be challenged by candidates and/or at an Employment Tribunal.</w:t>
      </w:r>
      <w:r w:rsidR="00606684">
        <w:rPr>
          <w:rFonts w:ascii="Arial" w:hAnsi="Arial" w:cs="Arial"/>
          <w:szCs w:val="22"/>
        </w:rPr>
        <w:t xml:space="preserve"> Even more importantly, </w:t>
      </w:r>
      <w:r w:rsidR="00BF5685">
        <w:rPr>
          <w:rFonts w:ascii="Arial" w:hAnsi="Arial" w:cs="Arial"/>
          <w:szCs w:val="22"/>
        </w:rPr>
        <w:t>having a fair and fully inclusive recruitment process will allow you to take advantage of all the talent</w:t>
      </w:r>
      <w:r w:rsidR="00483B91">
        <w:rPr>
          <w:rFonts w:ascii="Arial" w:hAnsi="Arial" w:cs="Arial"/>
          <w:szCs w:val="22"/>
        </w:rPr>
        <w:t xml:space="preserve"> and experience available, and create a richly diverse workforce that reflects the community it serves.</w:t>
      </w:r>
    </w:p>
    <w:p w14:paraId="6A4D6E86" w14:textId="77777777" w:rsidR="00616B1C" w:rsidRPr="009D0A7E" w:rsidRDefault="00616B1C" w:rsidP="009D0A7E">
      <w:pPr>
        <w:jc w:val="both"/>
        <w:rPr>
          <w:rFonts w:ascii="Arial" w:hAnsi="Arial" w:cs="Arial"/>
          <w:szCs w:val="22"/>
        </w:rPr>
      </w:pPr>
    </w:p>
    <w:p w14:paraId="3795E7E4" w14:textId="35900F88" w:rsidR="005E3385" w:rsidRPr="009D0A7E" w:rsidRDefault="00C876EA" w:rsidP="009D0A7E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In each </w:t>
      </w:r>
      <w:r w:rsidR="00327D99" w:rsidRPr="009D0A7E">
        <w:rPr>
          <w:rFonts w:ascii="Arial" w:hAnsi="Arial" w:cs="Arial"/>
          <w:szCs w:val="22"/>
        </w:rPr>
        <w:t>of the 1</w:t>
      </w:r>
      <w:r w:rsidR="00A67B2B">
        <w:rPr>
          <w:rFonts w:ascii="Arial" w:hAnsi="Arial" w:cs="Arial"/>
          <w:szCs w:val="22"/>
        </w:rPr>
        <w:t>4</w:t>
      </w:r>
      <w:r w:rsidR="00327D99" w:rsidRPr="009D0A7E">
        <w:rPr>
          <w:rFonts w:ascii="Arial" w:hAnsi="Arial" w:cs="Arial"/>
          <w:szCs w:val="22"/>
        </w:rPr>
        <w:t xml:space="preserve"> </w:t>
      </w:r>
      <w:r w:rsidR="000C1FF3">
        <w:rPr>
          <w:rFonts w:ascii="Arial" w:hAnsi="Arial" w:cs="Arial"/>
          <w:szCs w:val="22"/>
        </w:rPr>
        <w:t>u</w:t>
      </w:r>
      <w:r w:rsidR="00327D99" w:rsidRPr="009D0A7E">
        <w:rPr>
          <w:rFonts w:ascii="Arial" w:hAnsi="Arial" w:cs="Arial"/>
          <w:szCs w:val="22"/>
        </w:rPr>
        <w:t>nits</w:t>
      </w:r>
      <w:r w:rsidRPr="009D0A7E">
        <w:rPr>
          <w:rFonts w:ascii="Arial" w:hAnsi="Arial" w:cs="Arial"/>
          <w:szCs w:val="22"/>
        </w:rPr>
        <w:t xml:space="preserve"> of the </w:t>
      </w:r>
      <w:r w:rsidR="00D70A3E">
        <w:rPr>
          <w:rFonts w:ascii="Arial" w:hAnsi="Arial" w:cs="Arial"/>
          <w:szCs w:val="22"/>
        </w:rPr>
        <w:t>m</w:t>
      </w:r>
      <w:r w:rsidRPr="009D0A7E">
        <w:rPr>
          <w:rFonts w:ascii="Arial" w:hAnsi="Arial" w:cs="Arial"/>
          <w:szCs w:val="22"/>
        </w:rPr>
        <w:t xml:space="preserve">anual key </w:t>
      </w:r>
      <w:r w:rsidR="00327D99" w:rsidRPr="009D0A7E">
        <w:rPr>
          <w:rFonts w:ascii="Arial" w:hAnsi="Arial" w:cs="Arial"/>
          <w:szCs w:val="22"/>
        </w:rPr>
        <w:t xml:space="preserve">advice and recommended </w:t>
      </w:r>
      <w:r w:rsidRPr="009D0A7E">
        <w:rPr>
          <w:rFonts w:ascii="Arial" w:hAnsi="Arial" w:cs="Arial"/>
          <w:szCs w:val="22"/>
        </w:rPr>
        <w:t>actions are given</w:t>
      </w:r>
      <w:r w:rsidR="005E3385" w:rsidRPr="009D0A7E">
        <w:rPr>
          <w:rFonts w:ascii="Arial" w:hAnsi="Arial" w:cs="Arial"/>
          <w:szCs w:val="22"/>
        </w:rPr>
        <w:t xml:space="preserve"> along with</w:t>
      </w:r>
      <w:r w:rsidRPr="009D0A7E">
        <w:rPr>
          <w:rFonts w:ascii="Arial" w:hAnsi="Arial" w:cs="Arial"/>
          <w:szCs w:val="22"/>
        </w:rPr>
        <w:t xml:space="preserve"> </w:t>
      </w:r>
      <w:r w:rsidR="005E3385" w:rsidRPr="009D0A7E">
        <w:rPr>
          <w:rFonts w:ascii="Arial" w:hAnsi="Arial" w:cs="Arial"/>
          <w:szCs w:val="22"/>
        </w:rPr>
        <w:t>relevant guidance reflecting best practice</w:t>
      </w:r>
      <w:r w:rsidR="00FF54AF">
        <w:rPr>
          <w:rFonts w:ascii="Arial" w:hAnsi="Arial" w:cs="Arial"/>
          <w:szCs w:val="22"/>
        </w:rPr>
        <w:t>.</w:t>
      </w:r>
      <w:r w:rsidR="005E3385" w:rsidRPr="009D0A7E">
        <w:rPr>
          <w:rFonts w:ascii="Arial" w:hAnsi="Arial" w:cs="Arial"/>
          <w:szCs w:val="22"/>
        </w:rPr>
        <w:t xml:space="preserve"> </w:t>
      </w:r>
      <w:r w:rsidR="00FF54AF">
        <w:rPr>
          <w:rFonts w:ascii="Arial" w:hAnsi="Arial" w:cs="Arial"/>
          <w:szCs w:val="22"/>
        </w:rPr>
        <w:t>W</w:t>
      </w:r>
      <w:r w:rsidR="00327D99" w:rsidRPr="009D0A7E">
        <w:rPr>
          <w:rFonts w:ascii="Arial" w:hAnsi="Arial" w:cs="Arial"/>
          <w:szCs w:val="22"/>
        </w:rPr>
        <w:t>here appropriate</w:t>
      </w:r>
      <w:r w:rsidR="00FF54AF">
        <w:rPr>
          <w:rFonts w:ascii="Arial" w:hAnsi="Arial" w:cs="Arial"/>
          <w:szCs w:val="22"/>
        </w:rPr>
        <w:t>,</w:t>
      </w:r>
      <w:r w:rsidR="00327D99" w:rsidRPr="009D0A7E">
        <w:rPr>
          <w:rFonts w:ascii="Arial" w:hAnsi="Arial" w:cs="Arial"/>
          <w:szCs w:val="22"/>
        </w:rPr>
        <w:t xml:space="preserve"> </w:t>
      </w:r>
      <w:r w:rsidR="005E3385" w:rsidRPr="009D0A7E">
        <w:rPr>
          <w:rFonts w:ascii="Arial" w:hAnsi="Arial" w:cs="Arial"/>
          <w:szCs w:val="22"/>
        </w:rPr>
        <w:t xml:space="preserve">a range of specimen forms and letters </w:t>
      </w:r>
      <w:r w:rsidR="00327D99" w:rsidRPr="009D0A7E">
        <w:rPr>
          <w:rFonts w:ascii="Arial" w:hAnsi="Arial" w:cs="Arial"/>
          <w:szCs w:val="22"/>
        </w:rPr>
        <w:t xml:space="preserve">are included </w:t>
      </w:r>
      <w:r w:rsidR="005E3385" w:rsidRPr="009D0A7E">
        <w:rPr>
          <w:rFonts w:ascii="Arial" w:hAnsi="Arial" w:cs="Arial"/>
          <w:szCs w:val="22"/>
        </w:rPr>
        <w:t xml:space="preserve">that allow you to customise everything to suit </w:t>
      </w:r>
      <w:r w:rsidR="006307C2">
        <w:rPr>
          <w:rFonts w:ascii="Arial" w:hAnsi="Arial" w:cs="Arial"/>
          <w:szCs w:val="22"/>
        </w:rPr>
        <w:t>the</w:t>
      </w:r>
      <w:r w:rsidR="005E3385" w:rsidRPr="009D0A7E">
        <w:rPr>
          <w:rFonts w:ascii="Arial" w:hAnsi="Arial" w:cs="Arial"/>
          <w:szCs w:val="22"/>
        </w:rPr>
        <w:t xml:space="preserve"> circumstances</w:t>
      </w:r>
      <w:r w:rsidR="006307C2">
        <w:rPr>
          <w:rFonts w:ascii="Arial" w:hAnsi="Arial" w:cs="Arial"/>
          <w:szCs w:val="22"/>
        </w:rPr>
        <w:t xml:space="preserve"> of the vacancy</w:t>
      </w:r>
      <w:r w:rsidR="00381401" w:rsidRPr="009D0A7E">
        <w:rPr>
          <w:rFonts w:ascii="Arial" w:hAnsi="Arial" w:cs="Arial"/>
          <w:szCs w:val="22"/>
        </w:rPr>
        <w:t>.</w:t>
      </w:r>
    </w:p>
    <w:p w14:paraId="0CEDEE2C" w14:textId="77777777" w:rsidR="005E3385" w:rsidRPr="009D0A7E" w:rsidRDefault="005E3385" w:rsidP="009D0A7E">
      <w:pPr>
        <w:jc w:val="both"/>
        <w:rPr>
          <w:rFonts w:ascii="Arial" w:hAnsi="Arial" w:cs="Arial"/>
          <w:szCs w:val="22"/>
        </w:rPr>
      </w:pPr>
    </w:p>
    <w:p w14:paraId="1ED6C762" w14:textId="05749889" w:rsidR="00327D99" w:rsidRPr="009D0A7E" w:rsidRDefault="00327D99" w:rsidP="009D0A7E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lastRenderedPageBreak/>
        <w:t xml:space="preserve">Whilst the </w:t>
      </w:r>
      <w:r w:rsidR="000C1FF3">
        <w:rPr>
          <w:rFonts w:ascii="Arial" w:hAnsi="Arial" w:cs="Arial"/>
          <w:szCs w:val="22"/>
        </w:rPr>
        <w:t>m</w:t>
      </w:r>
      <w:r w:rsidRPr="009D0A7E">
        <w:rPr>
          <w:rFonts w:ascii="Arial" w:hAnsi="Arial" w:cs="Arial"/>
          <w:szCs w:val="22"/>
        </w:rPr>
        <w:t xml:space="preserve">anual focuses mainly on the post of Clerk to the Council each unit may apply to any job and can be </w:t>
      </w:r>
      <w:r w:rsidR="006307C2">
        <w:rPr>
          <w:rFonts w:ascii="Arial" w:hAnsi="Arial" w:cs="Arial"/>
          <w:szCs w:val="22"/>
        </w:rPr>
        <w:t xml:space="preserve">readily </w:t>
      </w:r>
      <w:r w:rsidRPr="009D0A7E">
        <w:rPr>
          <w:rFonts w:ascii="Arial" w:hAnsi="Arial" w:cs="Arial"/>
          <w:szCs w:val="22"/>
        </w:rPr>
        <w:t>adapte</w:t>
      </w:r>
      <w:r w:rsidR="00E422BE">
        <w:rPr>
          <w:rFonts w:ascii="Arial" w:hAnsi="Arial" w:cs="Arial"/>
          <w:szCs w:val="22"/>
        </w:rPr>
        <w:t>d</w:t>
      </w:r>
      <w:r w:rsidR="006307C2">
        <w:rPr>
          <w:rFonts w:ascii="Arial" w:hAnsi="Arial" w:cs="Arial"/>
          <w:szCs w:val="22"/>
        </w:rPr>
        <w:t>.</w:t>
      </w:r>
    </w:p>
    <w:p w14:paraId="30ABB353" w14:textId="77777777" w:rsidR="00327D99" w:rsidRPr="009D0A7E" w:rsidRDefault="00327D99" w:rsidP="009D0A7E">
      <w:pPr>
        <w:jc w:val="both"/>
        <w:rPr>
          <w:rFonts w:ascii="Arial" w:hAnsi="Arial" w:cs="Arial"/>
          <w:szCs w:val="22"/>
        </w:rPr>
      </w:pPr>
    </w:p>
    <w:p w14:paraId="460B3DE2" w14:textId="7A849666" w:rsidR="00C876EA" w:rsidRPr="009D0A7E" w:rsidRDefault="002D6424" w:rsidP="009D0A7E">
      <w:pPr>
        <w:pStyle w:val="Heading7"/>
        <w:ind w:left="0"/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Everyone responsible </w:t>
      </w:r>
      <w:r w:rsidR="00C876EA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for or involved in the recruitment and selection of </w:t>
      </w: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staff </w:t>
      </w:r>
      <w:r w:rsidR="00327D99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at any level </w:t>
      </w: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should</w:t>
      </w:r>
      <w:r w:rsidR="00687E31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="00327D99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consider </w:t>
      </w:r>
      <w:r w:rsidR="00C876EA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follow</w:t>
      </w:r>
      <w:r w:rsidR="00327D99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ing</w:t>
      </w:r>
      <w:r w:rsidR="00C876EA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the </w:t>
      </w:r>
      <w:r w:rsidR="00381401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recommended </w:t>
      </w:r>
      <w:r w:rsidR="00C876EA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process and guidance in all future appointments.</w:t>
      </w:r>
    </w:p>
    <w:p w14:paraId="3851F2ED" w14:textId="77777777" w:rsidR="00C876EA" w:rsidRPr="009D0A7E" w:rsidRDefault="00C876EA" w:rsidP="009D0A7E">
      <w:pPr>
        <w:jc w:val="both"/>
        <w:rPr>
          <w:rFonts w:ascii="Arial" w:hAnsi="Arial" w:cs="Arial"/>
          <w:szCs w:val="22"/>
        </w:rPr>
      </w:pPr>
    </w:p>
    <w:p w14:paraId="3AE1302F" w14:textId="77777777" w:rsidR="00C876EA" w:rsidRPr="009D0A7E" w:rsidRDefault="00687E31" w:rsidP="009D0A7E">
      <w:pPr>
        <w:pStyle w:val="Heading7"/>
        <w:numPr>
          <w:ilvl w:val="1"/>
          <w:numId w:val="5"/>
        </w:numPr>
        <w:jc w:val="both"/>
        <w:rPr>
          <w:rFonts w:ascii="Arial" w:hAnsi="Arial" w:cs="Arial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color w:val="auto"/>
          <w:sz w:val="22"/>
          <w:szCs w:val="22"/>
          <w:u w:val="none"/>
        </w:rPr>
        <w:t>How do</w:t>
      </w:r>
      <w:r w:rsidR="0081172B" w:rsidRPr="009D0A7E">
        <w:rPr>
          <w:rFonts w:ascii="Arial" w:hAnsi="Arial" w:cs="Arial"/>
          <w:color w:val="auto"/>
          <w:sz w:val="22"/>
          <w:szCs w:val="22"/>
          <w:u w:val="none"/>
        </w:rPr>
        <w:t xml:space="preserve">es the Council </w:t>
      </w:r>
      <w:r w:rsidRPr="009D0A7E">
        <w:rPr>
          <w:rFonts w:ascii="Arial" w:hAnsi="Arial" w:cs="Arial"/>
          <w:color w:val="auto"/>
          <w:sz w:val="22"/>
          <w:szCs w:val="22"/>
          <w:u w:val="none"/>
        </w:rPr>
        <w:t xml:space="preserve">avoid discrimination in </w:t>
      </w:r>
      <w:r w:rsidR="00A464C6" w:rsidRPr="009D0A7E">
        <w:rPr>
          <w:rFonts w:ascii="Arial" w:hAnsi="Arial" w:cs="Arial"/>
          <w:color w:val="auto"/>
          <w:sz w:val="22"/>
          <w:szCs w:val="22"/>
          <w:u w:val="none"/>
        </w:rPr>
        <w:t>the</w:t>
      </w:r>
      <w:r w:rsidRPr="009D0A7E">
        <w:rPr>
          <w:rFonts w:ascii="Arial" w:hAnsi="Arial" w:cs="Arial"/>
          <w:color w:val="auto"/>
          <w:sz w:val="22"/>
          <w:szCs w:val="22"/>
          <w:u w:val="none"/>
        </w:rPr>
        <w:t xml:space="preserve"> r</w:t>
      </w:r>
      <w:r w:rsidR="002D6424" w:rsidRPr="009D0A7E">
        <w:rPr>
          <w:rFonts w:ascii="Arial" w:hAnsi="Arial" w:cs="Arial"/>
          <w:color w:val="auto"/>
          <w:sz w:val="22"/>
          <w:szCs w:val="22"/>
          <w:u w:val="none"/>
        </w:rPr>
        <w:t xml:space="preserve">ecruitment </w:t>
      </w:r>
      <w:r w:rsidR="00381401" w:rsidRPr="009D0A7E">
        <w:rPr>
          <w:rFonts w:ascii="Arial" w:hAnsi="Arial" w:cs="Arial"/>
          <w:color w:val="auto"/>
          <w:sz w:val="22"/>
          <w:szCs w:val="22"/>
          <w:u w:val="none"/>
        </w:rPr>
        <w:t xml:space="preserve">and </w:t>
      </w:r>
      <w:r w:rsidRPr="009D0A7E">
        <w:rPr>
          <w:rFonts w:ascii="Arial" w:hAnsi="Arial" w:cs="Arial"/>
          <w:color w:val="auto"/>
          <w:sz w:val="22"/>
          <w:szCs w:val="22"/>
          <w:u w:val="none"/>
        </w:rPr>
        <w:t>s</w:t>
      </w:r>
      <w:r w:rsidR="00381401" w:rsidRPr="009D0A7E">
        <w:rPr>
          <w:rFonts w:ascii="Arial" w:hAnsi="Arial" w:cs="Arial"/>
          <w:color w:val="auto"/>
          <w:sz w:val="22"/>
          <w:szCs w:val="22"/>
          <w:u w:val="none"/>
        </w:rPr>
        <w:t xml:space="preserve">election </w:t>
      </w:r>
      <w:r w:rsidRPr="009D0A7E">
        <w:rPr>
          <w:rFonts w:ascii="Arial" w:hAnsi="Arial" w:cs="Arial"/>
          <w:color w:val="auto"/>
          <w:sz w:val="22"/>
          <w:szCs w:val="22"/>
          <w:u w:val="none"/>
        </w:rPr>
        <w:t>process?</w:t>
      </w:r>
    </w:p>
    <w:p w14:paraId="6C025CDA" w14:textId="77777777" w:rsidR="00C876EA" w:rsidRPr="009D0A7E" w:rsidRDefault="00C876EA" w:rsidP="009D0A7E">
      <w:pPr>
        <w:jc w:val="both"/>
        <w:rPr>
          <w:rFonts w:ascii="Arial" w:hAnsi="Arial" w:cs="Arial"/>
          <w:szCs w:val="22"/>
        </w:rPr>
      </w:pPr>
    </w:p>
    <w:p w14:paraId="7217D302" w14:textId="58532C2C" w:rsidR="00C876EA" w:rsidRPr="009D0A7E" w:rsidRDefault="00381401" w:rsidP="009D0A7E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Every </w:t>
      </w:r>
      <w:r w:rsidR="00C876EA" w:rsidRPr="009D0A7E">
        <w:rPr>
          <w:rFonts w:ascii="Arial" w:hAnsi="Arial" w:cs="Arial"/>
          <w:szCs w:val="22"/>
        </w:rPr>
        <w:t xml:space="preserve">recruitment </w:t>
      </w:r>
      <w:r w:rsidRPr="009D0A7E">
        <w:rPr>
          <w:rFonts w:ascii="Arial" w:hAnsi="Arial" w:cs="Arial"/>
          <w:szCs w:val="22"/>
        </w:rPr>
        <w:t xml:space="preserve">and selection </w:t>
      </w:r>
      <w:r w:rsidR="00C876EA" w:rsidRPr="009D0A7E">
        <w:rPr>
          <w:rFonts w:ascii="Arial" w:hAnsi="Arial" w:cs="Arial"/>
          <w:szCs w:val="22"/>
        </w:rPr>
        <w:t>process has to be:-</w:t>
      </w:r>
    </w:p>
    <w:tbl>
      <w:tblPr>
        <w:tblW w:w="8991" w:type="dxa"/>
        <w:tblLayout w:type="fixed"/>
        <w:tblLook w:val="0000" w:firstRow="0" w:lastRow="0" w:firstColumn="0" w:lastColumn="0" w:noHBand="0" w:noVBand="0"/>
      </w:tblPr>
      <w:tblGrid>
        <w:gridCol w:w="1526"/>
        <w:gridCol w:w="7465"/>
      </w:tblGrid>
      <w:tr w:rsidR="00C876EA" w:rsidRPr="009D0A7E" w14:paraId="05C1D768" w14:textId="77777777" w:rsidTr="001D2335">
        <w:tc>
          <w:tcPr>
            <w:tcW w:w="1526" w:type="dxa"/>
          </w:tcPr>
          <w:p w14:paraId="1706E9AB" w14:textId="77777777" w:rsidR="00C876EA" w:rsidRPr="009D0A7E" w:rsidRDefault="00C876EA" w:rsidP="009D0A7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b/>
                <w:szCs w:val="22"/>
              </w:rPr>
              <w:t>effective</w:t>
            </w:r>
          </w:p>
        </w:tc>
        <w:tc>
          <w:tcPr>
            <w:tcW w:w="7465" w:type="dxa"/>
          </w:tcPr>
          <w:p w14:paraId="2D49DD77" w14:textId="05E95B2D" w:rsidR="00C876EA" w:rsidRPr="009D0A7E" w:rsidRDefault="005A5BE5" w:rsidP="009D0A7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attracting</w:t>
            </w:r>
            <w:r w:rsidR="00C876EA" w:rsidRPr="009D0A7E">
              <w:rPr>
                <w:rFonts w:ascii="Arial" w:hAnsi="Arial" w:cs="Arial"/>
                <w:szCs w:val="22"/>
              </w:rPr>
              <w:t xml:space="preserve"> candidates and distinguishing between those suitable and </w:t>
            </w:r>
            <w:r w:rsidR="00A464C6" w:rsidRPr="009D0A7E">
              <w:rPr>
                <w:rFonts w:ascii="Arial" w:hAnsi="Arial" w:cs="Arial"/>
                <w:szCs w:val="22"/>
              </w:rPr>
              <w:t>those who are not</w:t>
            </w:r>
          </w:p>
        </w:tc>
      </w:tr>
      <w:tr w:rsidR="00C876EA" w:rsidRPr="009D0A7E" w14:paraId="4FD32662" w14:textId="77777777" w:rsidTr="001D2335">
        <w:tc>
          <w:tcPr>
            <w:tcW w:w="1526" w:type="dxa"/>
          </w:tcPr>
          <w:p w14:paraId="78715498" w14:textId="77777777" w:rsidR="00C876EA" w:rsidRPr="009D0A7E" w:rsidRDefault="00C876EA" w:rsidP="009D0A7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b/>
                <w:szCs w:val="22"/>
              </w:rPr>
              <w:t>efficient</w:t>
            </w:r>
          </w:p>
        </w:tc>
        <w:tc>
          <w:tcPr>
            <w:tcW w:w="7465" w:type="dxa"/>
          </w:tcPr>
          <w:p w14:paraId="2DA28B9F" w14:textId="2896E570" w:rsidR="00C876EA" w:rsidRPr="009D0A7E" w:rsidRDefault="00381401" w:rsidP="009D0A7E">
            <w:pPr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u</w:t>
            </w:r>
            <w:r w:rsidR="00C876EA" w:rsidRPr="009D0A7E">
              <w:rPr>
                <w:rFonts w:ascii="Arial" w:hAnsi="Arial" w:cs="Arial"/>
                <w:szCs w:val="22"/>
              </w:rPr>
              <w:t>sing the most cost-effective recruitment method</w:t>
            </w:r>
          </w:p>
        </w:tc>
      </w:tr>
      <w:tr w:rsidR="00C876EA" w:rsidRPr="009D0A7E" w14:paraId="6CCD9A9D" w14:textId="77777777" w:rsidTr="001D2335">
        <w:tc>
          <w:tcPr>
            <w:tcW w:w="1526" w:type="dxa"/>
          </w:tcPr>
          <w:p w14:paraId="72744C59" w14:textId="77777777" w:rsidR="00C876EA" w:rsidRPr="009D0A7E" w:rsidRDefault="00C876EA" w:rsidP="009D0A7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b/>
                <w:szCs w:val="22"/>
              </w:rPr>
              <w:t>fair</w:t>
            </w:r>
          </w:p>
          <w:p w14:paraId="72A1EEDC" w14:textId="77777777" w:rsidR="00C876EA" w:rsidRPr="009D0A7E" w:rsidRDefault="00C876EA" w:rsidP="009D0A7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465" w:type="dxa"/>
          </w:tcPr>
          <w:p w14:paraId="495569EE" w14:textId="573FDC09" w:rsidR="00C876EA" w:rsidRPr="009D0A7E" w:rsidRDefault="00221F6A" w:rsidP="009D0A7E">
            <w:pPr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M</w:t>
            </w:r>
            <w:r w:rsidR="00C876EA" w:rsidRPr="009D0A7E">
              <w:rPr>
                <w:rFonts w:ascii="Arial" w:hAnsi="Arial" w:cs="Arial"/>
                <w:szCs w:val="22"/>
              </w:rPr>
              <w:t>aintaining</w:t>
            </w:r>
            <w:r>
              <w:rPr>
                <w:rFonts w:ascii="Arial" w:hAnsi="Arial" w:cs="Arial"/>
                <w:szCs w:val="22"/>
              </w:rPr>
              <w:t xml:space="preserve"> and enhancing</w:t>
            </w:r>
            <w:r w:rsidR="00C876EA" w:rsidRPr="009D0A7E">
              <w:rPr>
                <w:rFonts w:ascii="Arial" w:hAnsi="Arial" w:cs="Arial"/>
                <w:szCs w:val="22"/>
              </w:rPr>
              <w:t xml:space="preserve"> the Co</w:t>
            </w:r>
            <w:r w:rsidR="00F7226B" w:rsidRPr="009D0A7E">
              <w:rPr>
                <w:rFonts w:ascii="Arial" w:hAnsi="Arial" w:cs="Arial"/>
                <w:szCs w:val="22"/>
              </w:rPr>
              <w:t>uncil</w:t>
            </w:r>
            <w:r w:rsidR="00C876EA" w:rsidRPr="009D0A7E">
              <w:rPr>
                <w:rFonts w:ascii="Arial" w:hAnsi="Arial" w:cs="Arial"/>
                <w:szCs w:val="22"/>
              </w:rPr>
              <w:t xml:space="preserve">’s </w:t>
            </w:r>
            <w:r>
              <w:rPr>
                <w:rFonts w:ascii="Arial" w:hAnsi="Arial" w:cs="Arial"/>
                <w:szCs w:val="22"/>
              </w:rPr>
              <w:t>reputation</w:t>
            </w:r>
            <w:r w:rsidR="00C876EA" w:rsidRPr="009D0A7E">
              <w:rPr>
                <w:rFonts w:ascii="Arial" w:hAnsi="Arial" w:cs="Arial"/>
                <w:szCs w:val="22"/>
              </w:rPr>
              <w:t xml:space="preserve"> with existing and </w:t>
            </w:r>
            <w:r w:rsidR="00210143">
              <w:rPr>
                <w:rFonts w:ascii="Arial" w:hAnsi="Arial" w:cs="Arial"/>
                <w:szCs w:val="22"/>
              </w:rPr>
              <w:t>new</w:t>
            </w:r>
            <w:r w:rsidR="00C876EA" w:rsidRPr="009D0A7E">
              <w:rPr>
                <w:rFonts w:ascii="Arial" w:hAnsi="Arial" w:cs="Arial"/>
                <w:szCs w:val="22"/>
              </w:rPr>
              <w:t xml:space="preserve"> </w:t>
            </w:r>
            <w:r w:rsidR="00242416" w:rsidRPr="009D0A7E">
              <w:rPr>
                <w:rFonts w:ascii="Arial" w:hAnsi="Arial" w:cs="Arial"/>
                <w:szCs w:val="22"/>
              </w:rPr>
              <w:t xml:space="preserve">staff </w:t>
            </w:r>
            <w:r w:rsidR="00C876EA" w:rsidRPr="009D0A7E">
              <w:rPr>
                <w:rFonts w:ascii="Arial" w:hAnsi="Arial" w:cs="Arial"/>
                <w:szCs w:val="22"/>
              </w:rPr>
              <w:t xml:space="preserve">by dealing fairly, </w:t>
            </w:r>
            <w:r w:rsidR="004861B6">
              <w:rPr>
                <w:rFonts w:ascii="Arial" w:hAnsi="Arial" w:cs="Arial"/>
                <w:szCs w:val="22"/>
              </w:rPr>
              <w:t>openly</w:t>
            </w:r>
            <w:r w:rsidR="00C876EA" w:rsidRPr="009D0A7E">
              <w:rPr>
                <w:rFonts w:ascii="Arial" w:hAnsi="Arial" w:cs="Arial"/>
                <w:szCs w:val="22"/>
              </w:rPr>
              <w:t xml:space="preserve"> and courteously with all applicants.</w:t>
            </w:r>
          </w:p>
        </w:tc>
      </w:tr>
    </w:tbl>
    <w:p w14:paraId="26B159FF" w14:textId="77777777" w:rsidR="00C876EA" w:rsidRPr="009D0A7E" w:rsidRDefault="00C876EA" w:rsidP="009D0A7E">
      <w:pPr>
        <w:jc w:val="both"/>
        <w:rPr>
          <w:rFonts w:ascii="Arial" w:hAnsi="Arial" w:cs="Arial"/>
          <w:szCs w:val="22"/>
        </w:rPr>
      </w:pPr>
    </w:p>
    <w:p w14:paraId="7CD640E8" w14:textId="0BC5572E" w:rsidR="00381401" w:rsidRPr="009D0A7E" w:rsidRDefault="004861B6" w:rsidP="009D0A7E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876EA" w:rsidRPr="009D0A7E">
        <w:rPr>
          <w:rFonts w:ascii="Arial" w:hAnsi="Arial" w:cs="Arial"/>
          <w:sz w:val="22"/>
          <w:szCs w:val="22"/>
        </w:rPr>
        <w:t>here are inherent risks to the Co</w:t>
      </w:r>
      <w:r w:rsidR="002D6424" w:rsidRPr="009D0A7E">
        <w:rPr>
          <w:rFonts w:ascii="Arial" w:hAnsi="Arial" w:cs="Arial"/>
          <w:sz w:val="22"/>
          <w:szCs w:val="22"/>
        </w:rPr>
        <w:t>uncil</w:t>
      </w:r>
      <w:r w:rsidR="00C876EA" w:rsidRPr="009D0A7E">
        <w:rPr>
          <w:rFonts w:ascii="Arial" w:hAnsi="Arial" w:cs="Arial"/>
          <w:sz w:val="22"/>
          <w:szCs w:val="22"/>
        </w:rPr>
        <w:t xml:space="preserve"> when operating the recruitment</w:t>
      </w:r>
      <w:r w:rsidR="00381401" w:rsidRPr="009D0A7E">
        <w:rPr>
          <w:rFonts w:ascii="Arial" w:hAnsi="Arial" w:cs="Arial"/>
          <w:sz w:val="22"/>
          <w:szCs w:val="22"/>
        </w:rPr>
        <w:t xml:space="preserve"> and selection</w:t>
      </w:r>
      <w:r w:rsidR="00C876EA" w:rsidRPr="009D0A7E">
        <w:rPr>
          <w:rFonts w:ascii="Arial" w:hAnsi="Arial" w:cs="Arial"/>
          <w:sz w:val="22"/>
          <w:szCs w:val="22"/>
        </w:rPr>
        <w:t xml:space="preserve"> process and the Co</w:t>
      </w:r>
      <w:r w:rsidR="002D6424" w:rsidRPr="009D0A7E">
        <w:rPr>
          <w:rFonts w:ascii="Arial" w:hAnsi="Arial" w:cs="Arial"/>
          <w:sz w:val="22"/>
          <w:szCs w:val="22"/>
        </w:rPr>
        <w:t>uncil</w:t>
      </w:r>
      <w:r w:rsidR="00C876EA" w:rsidRPr="009D0A7E">
        <w:rPr>
          <w:rFonts w:ascii="Arial" w:hAnsi="Arial" w:cs="Arial"/>
          <w:sz w:val="22"/>
          <w:szCs w:val="22"/>
        </w:rPr>
        <w:t xml:space="preserve"> can suffer damag</w:t>
      </w:r>
      <w:r w:rsidR="00381401" w:rsidRPr="009D0A7E">
        <w:rPr>
          <w:rFonts w:ascii="Arial" w:hAnsi="Arial" w:cs="Arial"/>
          <w:sz w:val="22"/>
          <w:szCs w:val="22"/>
        </w:rPr>
        <w:t xml:space="preserve">ing claims of discrimination </w:t>
      </w:r>
      <w:r w:rsidR="00C876EA" w:rsidRPr="009D0A7E">
        <w:rPr>
          <w:rFonts w:ascii="Arial" w:hAnsi="Arial" w:cs="Arial"/>
          <w:sz w:val="22"/>
          <w:szCs w:val="22"/>
        </w:rPr>
        <w:t xml:space="preserve">if it goes wrong </w:t>
      </w:r>
      <w:r w:rsidR="00381401" w:rsidRPr="009D0A7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the recr</w:t>
      </w:r>
      <w:r w:rsidR="00C16E82">
        <w:rPr>
          <w:rFonts w:ascii="Arial" w:hAnsi="Arial" w:cs="Arial"/>
          <w:sz w:val="22"/>
          <w:szCs w:val="22"/>
        </w:rPr>
        <w:t>uitment process</w:t>
      </w:r>
      <w:r w:rsidR="00381401" w:rsidRPr="009D0A7E">
        <w:rPr>
          <w:rFonts w:ascii="Arial" w:hAnsi="Arial" w:cs="Arial"/>
          <w:sz w:val="22"/>
          <w:szCs w:val="22"/>
        </w:rPr>
        <w:t xml:space="preserve"> is handled improperly.</w:t>
      </w:r>
    </w:p>
    <w:p w14:paraId="42850A1A" w14:textId="77777777" w:rsidR="00381401" w:rsidRPr="009D0A7E" w:rsidRDefault="00381401" w:rsidP="009D0A7E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04E1712C" w14:textId="77777777" w:rsidR="002D6424" w:rsidRPr="009D0A7E" w:rsidRDefault="00381401" w:rsidP="009D0A7E">
      <w:pPr>
        <w:jc w:val="both"/>
        <w:rPr>
          <w:rFonts w:ascii="Arial" w:hAnsi="Arial" w:cs="Arial"/>
          <w:szCs w:val="22"/>
        </w:rPr>
      </w:pPr>
      <w:bookmarkStart w:id="0" w:name="_Hlk109029627"/>
      <w:r w:rsidRPr="009D0A7E">
        <w:rPr>
          <w:rFonts w:ascii="Arial" w:hAnsi="Arial" w:cs="Arial"/>
          <w:szCs w:val="22"/>
        </w:rPr>
        <w:t>T</w:t>
      </w:r>
      <w:r w:rsidR="002D6424" w:rsidRPr="009D0A7E">
        <w:rPr>
          <w:rFonts w:ascii="Arial" w:hAnsi="Arial" w:cs="Arial"/>
          <w:szCs w:val="22"/>
        </w:rPr>
        <w:t xml:space="preserve">he potential claims </w:t>
      </w:r>
      <w:r w:rsidR="005D3B61">
        <w:rPr>
          <w:rFonts w:ascii="Arial" w:hAnsi="Arial" w:cs="Arial"/>
          <w:szCs w:val="22"/>
        </w:rPr>
        <w:t>for</w:t>
      </w:r>
      <w:r w:rsidR="002D6424" w:rsidRPr="009D0A7E">
        <w:rPr>
          <w:rFonts w:ascii="Arial" w:hAnsi="Arial" w:cs="Arial"/>
          <w:szCs w:val="22"/>
        </w:rPr>
        <w:t xml:space="preserve"> discrimination </w:t>
      </w:r>
      <w:r w:rsidRPr="009D0A7E">
        <w:rPr>
          <w:rFonts w:ascii="Arial" w:hAnsi="Arial" w:cs="Arial"/>
          <w:szCs w:val="22"/>
        </w:rPr>
        <w:t xml:space="preserve">are now </w:t>
      </w:r>
      <w:r w:rsidR="002D6424" w:rsidRPr="009D0A7E">
        <w:rPr>
          <w:rFonts w:ascii="Arial" w:hAnsi="Arial" w:cs="Arial"/>
          <w:szCs w:val="22"/>
        </w:rPr>
        <w:t xml:space="preserve">on the grounds of </w:t>
      </w:r>
      <w:r w:rsidRPr="009D0A7E">
        <w:rPr>
          <w:rFonts w:ascii="Arial" w:hAnsi="Arial" w:cs="Arial"/>
          <w:szCs w:val="22"/>
        </w:rPr>
        <w:t xml:space="preserve">one of the following </w:t>
      </w:r>
      <w:r w:rsidR="002D6424" w:rsidRPr="009D0A7E">
        <w:rPr>
          <w:rFonts w:ascii="Arial" w:hAnsi="Arial" w:cs="Arial"/>
          <w:szCs w:val="22"/>
        </w:rPr>
        <w:t>protected characteristics under the Equality Act 2010</w:t>
      </w:r>
      <w:bookmarkEnd w:id="0"/>
      <w:r w:rsidR="002D6424" w:rsidRPr="009D0A7E">
        <w:rPr>
          <w:rFonts w:ascii="Arial" w:hAnsi="Arial" w:cs="Arial"/>
          <w:szCs w:val="22"/>
        </w:rPr>
        <w:t>:-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787"/>
      </w:tblGrid>
      <w:tr w:rsidR="00C876EA" w:rsidRPr="009D0A7E" w14:paraId="7739CB17" w14:textId="77777777">
        <w:tc>
          <w:tcPr>
            <w:tcW w:w="4077" w:type="dxa"/>
          </w:tcPr>
          <w:p w14:paraId="57BF63C6" w14:textId="77777777" w:rsidR="00C876EA" w:rsidRPr="009D0A7E" w:rsidRDefault="00C876EA" w:rsidP="00074F72">
            <w:pPr>
              <w:jc w:val="both"/>
              <w:rPr>
                <w:rFonts w:ascii="Arial" w:hAnsi="Arial" w:cs="Arial"/>
                <w:szCs w:val="22"/>
              </w:rPr>
            </w:pPr>
          </w:p>
          <w:p w14:paraId="64638502" w14:textId="77777777" w:rsidR="00C876EA" w:rsidRPr="009D0A7E" w:rsidRDefault="00381401" w:rsidP="009D0A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sex</w:t>
            </w:r>
          </w:p>
          <w:p w14:paraId="58F29503" w14:textId="77777777" w:rsidR="00C876EA" w:rsidRPr="009D0A7E" w:rsidRDefault="00C876EA" w:rsidP="009D0A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race</w:t>
            </w:r>
          </w:p>
          <w:p w14:paraId="6D4B7485" w14:textId="77777777" w:rsidR="00C876EA" w:rsidRPr="009D0A7E" w:rsidRDefault="00C876EA" w:rsidP="009D0A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mar</w:t>
            </w:r>
            <w:r w:rsidR="00381401" w:rsidRPr="009D0A7E">
              <w:rPr>
                <w:rFonts w:ascii="Arial" w:hAnsi="Arial" w:cs="Arial"/>
                <w:szCs w:val="22"/>
              </w:rPr>
              <w:t>riage and civil partnership</w:t>
            </w:r>
          </w:p>
          <w:p w14:paraId="02C209C2" w14:textId="77777777" w:rsidR="00C876EA" w:rsidRPr="009D0A7E" w:rsidRDefault="00C876EA" w:rsidP="009D0A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age</w:t>
            </w:r>
          </w:p>
          <w:p w14:paraId="68FCF944" w14:textId="77777777" w:rsidR="00381401" w:rsidRPr="009D0A7E" w:rsidRDefault="00381401" w:rsidP="009D0A7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gender reassignment</w:t>
            </w:r>
            <w:r w:rsidR="00327D99" w:rsidRPr="009D0A7E">
              <w:rPr>
                <w:rFonts w:ascii="Arial" w:hAnsi="Arial" w:cs="Arial"/>
                <w:szCs w:val="22"/>
              </w:rPr>
              <w:t>.</w:t>
            </w:r>
          </w:p>
          <w:p w14:paraId="4BF3A2D6" w14:textId="77777777" w:rsidR="00C876EA" w:rsidRPr="009D0A7E" w:rsidRDefault="00C876EA" w:rsidP="009D0A7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787" w:type="dxa"/>
          </w:tcPr>
          <w:p w14:paraId="5CBAC342" w14:textId="77777777" w:rsidR="00C876EA" w:rsidRPr="009D0A7E" w:rsidRDefault="00C876EA" w:rsidP="009D0A7E">
            <w:pPr>
              <w:tabs>
                <w:tab w:val="left" w:pos="7230"/>
              </w:tabs>
              <w:ind w:left="720"/>
              <w:jc w:val="both"/>
              <w:rPr>
                <w:rFonts w:ascii="Arial" w:hAnsi="Arial" w:cs="Arial"/>
                <w:szCs w:val="22"/>
              </w:rPr>
            </w:pPr>
          </w:p>
          <w:p w14:paraId="03E19AD0" w14:textId="77777777" w:rsidR="00C876EA" w:rsidRPr="009D0A7E" w:rsidRDefault="00381401" w:rsidP="009D0A7E">
            <w:pPr>
              <w:numPr>
                <w:ilvl w:val="0"/>
                <w:numId w:val="3"/>
              </w:numPr>
              <w:tabs>
                <w:tab w:val="left" w:pos="7230"/>
              </w:tabs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pregnancy and maternity</w:t>
            </w:r>
          </w:p>
          <w:p w14:paraId="00FCDD41" w14:textId="77777777" w:rsidR="00C876EA" w:rsidRPr="009D0A7E" w:rsidRDefault="00C876EA" w:rsidP="009D0A7E">
            <w:pPr>
              <w:numPr>
                <w:ilvl w:val="0"/>
                <w:numId w:val="3"/>
              </w:numPr>
              <w:tabs>
                <w:tab w:val="left" w:pos="7230"/>
              </w:tabs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disability</w:t>
            </w:r>
          </w:p>
          <w:p w14:paraId="7FC0C939" w14:textId="77777777" w:rsidR="00C876EA" w:rsidRPr="009D0A7E" w:rsidRDefault="00C876EA" w:rsidP="009D0A7E">
            <w:pPr>
              <w:numPr>
                <w:ilvl w:val="0"/>
                <w:numId w:val="3"/>
              </w:numPr>
              <w:tabs>
                <w:tab w:val="left" w:pos="7230"/>
              </w:tabs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religion</w:t>
            </w:r>
            <w:r w:rsidR="002D6424" w:rsidRPr="009D0A7E">
              <w:rPr>
                <w:rFonts w:ascii="Arial" w:hAnsi="Arial" w:cs="Arial"/>
                <w:szCs w:val="22"/>
              </w:rPr>
              <w:t xml:space="preserve"> </w:t>
            </w:r>
            <w:r w:rsidR="00381401" w:rsidRPr="009D0A7E">
              <w:rPr>
                <w:rFonts w:ascii="Arial" w:hAnsi="Arial" w:cs="Arial"/>
                <w:szCs w:val="22"/>
              </w:rPr>
              <w:t>or</w:t>
            </w:r>
            <w:r w:rsidR="002D6424" w:rsidRPr="009D0A7E">
              <w:rPr>
                <w:rFonts w:ascii="Arial" w:hAnsi="Arial" w:cs="Arial"/>
                <w:szCs w:val="22"/>
              </w:rPr>
              <w:t xml:space="preserve"> belief</w:t>
            </w:r>
          </w:p>
          <w:p w14:paraId="21F47BE8" w14:textId="77777777" w:rsidR="00C876EA" w:rsidRPr="009D0A7E" w:rsidRDefault="00C876EA" w:rsidP="009D0A7E">
            <w:pPr>
              <w:numPr>
                <w:ilvl w:val="0"/>
                <w:numId w:val="3"/>
              </w:numPr>
              <w:tabs>
                <w:tab w:val="left" w:pos="7230"/>
              </w:tabs>
              <w:jc w:val="both"/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sexual orientation</w:t>
            </w:r>
          </w:p>
          <w:p w14:paraId="3B423D63" w14:textId="77777777" w:rsidR="00C876EA" w:rsidRPr="009D0A7E" w:rsidRDefault="00C876EA" w:rsidP="009D0A7E">
            <w:pPr>
              <w:tabs>
                <w:tab w:val="left" w:pos="7230"/>
              </w:tabs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F31202C" w14:textId="77777777" w:rsidR="00E14038" w:rsidRPr="009D0A7E" w:rsidRDefault="00E14038" w:rsidP="009D0A7E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Discrimination can be direct (a decision to discriminate knowing it would disadvantage someone from a protected group) or indirect (a recruitment and selection procedure or supporting documentation </w:t>
      </w:r>
      <w:r w:rsidR="00242416" w:rsidRPr="009D0A7E">
        <w:rPr>
          <w:rFonts w:ascii="Arial" w:hAnsi="Arial" w:cs="Arial"/>
          <w:szCs w:val="22"/>
        </w:rPr>
        <w:t xml:space="preserve">and selection criteria </w:t>
      </w:r>
      <w:r w:rsidRPr="009D0A7E">
        <w:rPr>
          <w:rFonts w:ascii="Arial" w:hAnsi="Arial" w:cs="Arial"/>
          <w:szCs w:val="22"/>
        </w:rPr>
        <w:t xml:space="preserve">that inherently puts someone from a protected group at a disadvantage). Both </w:t>
      </w:r>
      <w:r w:rsidR="00304BB3">
        <w:rPr>
          <w:rFonts w:ascii="Arial" w:hAnsi="Arial" w:cs="Arial"/>
          <w:szCs w:val="22"/>
        </w:rPr>
        <w:t>a</w:t>
      </w:r>
      <w:r w:rsidRPr="009D0A7E">
        <w:rPr>
          <w:rFonts w:ascii="Arial" w:hAnsi="Arial" w:cs="Arial"/>
          <w:szCs w:val="22"/>
        </w:rPr>
        <w:t xml:space="preserve">pply to those </w:t>
      </w:r>
      <w:r w:rsidRPr="009D0A7E">
        <w:rPr>
          <w:rFonts w:ascii="Arial" w:hAnsi="Arial" w:cs="Arial"/>
          <w:szCs w:val="22"/>
          <w:u w:val="single"/>
        </w:rPr>
        <w:t>perceived</w:t>
      </w:r>
      <w:r w:rsidRPr="009D0A7E">
        <w:rPr>
          <w:rFonts w:ascii="Arial" w:hAnsi="Arial" w:cs="Arial"/>
          <w:szCs w:val="22"/>
        </w:rPr>
        <w:t xml:space="preserve"> to be from a protected group or are disadvantaged against because they </w:t>
      </w:r>
      <w:r w:rsidRPr="009D0A7E">
        <w:rPr>
          <w:rFonts w:ascii="Arial" w:hAnsi="Arial" w:cs="Arial"/>
          <w:szCs w:val="22"/>
          <w:u w:val="single"/>
        </w:rPr>
        <w:t>associate</w:t>
      </w:r>
      <w:r w:rsidRPr="009D0A7E">
        <w:rPr>
          <w:rFonts w:ascii="Arial" w:hAnsi="Arial" w:cs="Arial"/>
          <w:szCs w:val="22"/>
        </w:rPr>
        <w:t xml:space="preserve"> with a protected group.</w:t>
      </w:r>
    </w:p>
    <w:p w14:paraId="1AAC2AB4" w14:textId="77777777" w:rsidR="00E14038" w:rsidRPr="009D0A7E" w:rsidRDefault="00E14038" w:rsidP="009D0A7E">
      <w:pPr>
        <w:jc w:val="both"/>
        <w:rPr>
          <w:rFonts w:ascii="Arial" w:hAnsi="Arial" w:cs="Arial"/>
          <w:szCs w:val="22"/>
        </w:rPr>
      </w:pPr>
    </w:p>
    <w:p w14:paraId="59EEF276" w14:textId="5D24D4C9" w:rsidR="002D6424" w:rsidRPr="009D0A7E" w:rsidRDefault="00381401" w:rsidP="009D0A7E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Apart from these forms of discrimination </w:t>
      </w:r>
      <w:r w:rsidR="002D6424" w:rsidRPr="009D0A7E">
        <w:rPr>
          <w:rFonts w:ascii="Arial" w:hAnsi="Arial" w:cs="Arial"/>
          <w:szCs w:val="22"/>
        </w:rPr>
        <w:t xml:space="preserve">there are </w:t>
      </w:r>
      <w:r w:rsidR="00C16E82">
        <w:rPr>
          <w:rFonts w:ascii="Arial" w:hAnsi="Arial" w:cs="Arial"/>
          <w:szCs w:val="22"/>
        </w:rPr>
        <w:t>other</w:t>
      </w:r>
      <w:r w:rsidR="002D6424" w:rsidRPr="009D0A7E">
        <w:rPr>
          <w:rFonts w:ascii="Arial" w:hAnsi="Arial" w:cs="Arial"/>
          <w:szCs w:val="22"/>
        </w:rPr>
        <w:t xml:space="preserve"> types of </w:t>
      </w:r>
      <w:r w:rsidRPr="009D0A7E">
        <w:rPr>
          <w:rFonts w:ascii="Arial" w:hAnsi="Arial" w:cs="Arial"/>
          <w:szCs w:val="22"/>
        </w:rPr>
        <w:t xml:space="preserve">personal </w:t>
      </w:r>
      <w:r w:rsidR="002D6424" w:rsidRPr="009D0A7E">
        <w:rPr>
          <w:rFonts w:ascii="Arial" w:hAnsi="Arial" w:cs="Arial"/>
          <w:szCs w:val="22"/>
        </w:rPr>
        <w:t>prejudice that have no place in a fair selection process</w:t>
      </w:r>
      <w:r w:rsidR="009F556A">
        <w:rPr>
          <w:rFonts w:ascii="Arial" w:hAnsi="Arial" w:cs="Arial"/>
          <w:szCs w:val="22"/>
        </w:rPr>
        <w:t>;</w:t>
      </w:r>
      <w:r w:rsidR="002D6424" w:rsidRPr="009D0A7E">
        <w:rPr>
          <w:rFonts w:ascii="Arial" w:hAnsi="Arial" w:cs="Arial"/>
          <w:szCs w:val="22"/>
        </w:rPr>
        <w:t xml:space="preserve"> such as those associated with education, </w:t>
      </w:r>
      <w:r w:rsidR="00096756">
        <w:rPr>
          <w:rFonts w:ascii="Arial" w:hAnsi="Arial" w:cs="Arial"/>
          <w:szCs w:val="22"/>
        </w:rPr>
        <w:t xml:space="preserve">background, </w:t>
      </w:r>
      <w:r w:rsidR="002D6424" w:rsidRPr="009D0A7E">
        <w:rPr>
          <w:rFonts w:ascii="Arial" w:hAnsi="Arial" w:cs="Arial"/>
          <w:szCs w:val="22"/>
        </w:rPr>
        <w:t>class, dress and appearance</w:t>
      </w:r>
      <w:r w:rsidR="004635A1">
        <w:rPr>
          <w:rFonts w:ascii="Arial" w:hAnsi="Arial" w:cs="Arial"/>
          <w:szCs w:val="22"/>
        </w:rPr>
        <w:t xml:space="preserve">. </w:t>
      </w:r>
      <w:r w:rsidR="00471DD5">
        <w:rPr>
          <w:rFonts w:ascii="Arial" w:hAnsi="Arial" w:cs="Arial"/>
          <w:szCs w:val="22"/>
        </w:rPr>
        <w:t>These c</w:t>
      </w:r>
      <w:r w:rsidR="002B05AB">
        <w:rPr>
          <w:rFonts w:ascii="Arial" w:hAnsi="Arial" w:cs="Arial"/>
          <w:szCs w:val="22"/>
        </w:rPr>
        <w:t xml:space="preserve">haracteristics and unconscious bias </w:t>
      </w:r>
      <w:r w:rsidR="00471DD5" w:rsidRPr="009D0A7E">
        <w:rPr>
          <w:rFonts w:ascii="Arial" w:hAnsi="Arial" w:cs="Arial"/>
          <w:szCs w:val="22"/>
        </w:rPr>
        <w:t xml:space="preserve">should </w:t>
      </w:r>
      <w:r w:rsidR="00471DD5">
        <w:rPr>
          <w:rFonts w:ascii="Arial" w:hAnsi="Arial" w:cs="Arial"/>
          <w:szCs w:val="22"/>
        </w:rPr>
        <w:t>form no part</w:t>
      </w:r>
      <w:r w:rsidR="00471DD5" w:rsidRPr="009D0A7E">
        <w:rPr>
          <w:rFonts w:ascii="Arial" w:hAnsi="Arial" w:cs="Arial"/>
          <w:szCs w:val="22"/>
        </w:rPr>
        <w:t xml:space="preserve"> </w:t>
      </w:r>
      <w:r w:rsidR="00471DD5">
        <w:rPr>
          <w:rFonts w:ascii="Arial" w:hAnsi="Arial" w:cs="Arial"/>
          <w:szCs w:val="22"/>
        </w:rPr>
        <w:t>of the</w:t>
      </w:r>
      <w:r w:rsidR="00471DD5" w:rsidRPr="009D0A7E">
        <w:rPr>
          <w:rFonts w:ascii="Arial" w:hAnsi="Arial" w:cs="Arial"/>
          <w:szCs w:val="22"/>
        </w:rPr>
        <w:t xml:space="preserve"> decision-making process</w:t>
      </w:r>
      <w:r w:rsidR="00471DD5">
        <w:rPr>
          <w:rFonts w:ascii="Arial" w:hAnsi="Arial" w:cs="Arial"/>
          <w:szCs w:val="22"/>
        </w:rPr>
        <w:t>, u</w:t>
      </w:r>
      <w:r w:rsidR="004635A1">
        <w:rPr>
          <w:rFonts w:ascii="Arial" w:hAnsi="Arial" w:cs="Arial"/>
          <w:szCs w:val="22"/>
        </w:rPr>
        <w:t>nless</w:t>
      </w:r>
      <w:r w:rsidR="002D6424" w:rsidRPr="009D0A7E">
        <w:rPr>
          <w:rFonts w:ascii="Arial" w:hAnsi="Arial" w:cs="Arial"/>
          <w:szCs w:val="22"/>
        </w:rPr>
        <w:t xml:space="preserve"> they are </w:t>
      </w:r>
      <w:r w:rsidRPr="009D0A7E">
        <w:rPr>
          <w:rFonts w:ascii="Arial" w:hAnsi="Arial" w:cs="Arial"/>
          <w:szCs w:val="22"/>
        </w:rPr>
        <w:t xml:space="preserve">genuinely </w:t>
      </w:r>
      <w:r w:rsidR="002D6424" w:rsidRPr="009D0A7E">
        <w:rPr>
          <w:rFonts w:ascii="Arial" w:hAnsi="Arial" w:cs="Arial"/>
          <w:szCs w:val="22"/>
        </w:rPr>
        <w:t>relevant and justifiable in respect of the job and role concerned</w:t>
      </w:r>
      <w:r w:rsidR="002B05AB">
        <w:rPr>
          <w:rFonts w:ascii="Arial" w:hAnsi="Arial" w:cs="Arial"/>
          <w:szCs w:val="22"/>
        </w:rPr>
        <w:t>.</w:t>
      </w:r>
      <w:r w:rsidRPr="009D0A7E">
        <w:rPr>
          <w:rFonts w:ascii="Arial" w:hAnsi="Arial" w:cs="Arial"/>
          <w:szCs w:val="22"/>
        </w:rPr>
        <w:t xml:space="preserve"> </w:t>
      </w:r>
    </w:p>
    <w:p w14:paraId="3ED8861D" w14:textId="77777777" w:rsidR="002D6424" w:rsidRPr="009D0A7E" w:rsidRDefault="002D6424" w:rsidP="009D0A7E">
      <w:pPr>
        <w:jc w:val="both"/>
        <w:rPr>
          <w:rFonts w:ascii="Arial" w:hAnsi="Arial" w:cs="Arial"/>
          <w:szCs w:val="22"/>
        </w:rPr>
      </w:pPr>
    </w:p>
    <w:p w14:paraId="29BE5FAC" w14:textId="271C778E" w:rsidR="00C876EA" w:rsidRPr="009D0A7E" w:rsidRDefault="00C876EA" w:rsidP="009D0A7E">
      <w:pPr>
        <w:tabs>
          <w:tab w:val="left" w:pos="7230"/>
        </w:tabs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>Apart from the legal implications, discrimination and prejudice:-</w:t>
      </w:r>
    </w:p>
    <w:p w14:paraId="076905A8" w14:textId="77777777" w:rsidR="00C876EA" w:rsidRPr="009D0A7E" w:rsidRDefault="00C876EA" w:rsidP="009D0A7E">
      <w:pPr>
        <w:numPr>
          <w:ilvl w:val="0"/>
          <w:numId w:val="4"/>
        </w:numPr>
        <w:tabs>
          <w:tab w:val="left" w:pos="7230"/>
        </w:tabs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are a bad use of </w:t>
      </w:r>
      <w:r w:rsidR="00687E31" w:rsidRPr="009D0A7E">
        <w:rPr>
          <w:rFonts w:ascii="Arial" w:hAnsi="Arial" w:cs="Arial"/>
          <w:szCs w:val="22"/>
        </w:rPr>
        <w:t xml:space="preserve">potential </w:t>
      </w:r>
      <w:r w:rsidRPr="009D0A7E">
        <w:rPr>
          <w:rFonts w:ascii="Arial" w:hAnsi="Arial" w:cs="Arial"/>
          <w:szCs w:val="22"/>
        </w:rPr>
        <w:t>resources</w:t>
      </w:r>
    </w:p>
    <w:p w14:paraId="630AAC09" w14:textId="77777777" w:rsidR="00C876EA" w:rsidRPr="009D0A7E" w:rsidRDefault="00C876EA" w:rsidP="009D0A7E">
      <w:pPr>
        <w:numPr>
          <w:ilvl w:val="0"/>
          <w:numId w:val="4"/>
        </w:numPr>
        <w:tabs>
          <w:tab w:val="left" w:pos="7230"/>
        </w:tabs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limit the range of </w:t>
      </w:r>
      <w:r w:rsidR="00242416" w:rsidRPr="009D0A7E">
        <w:rPr>
          <w:rFonts w:ascii="Arial" w:hAnsi="Arial" w:cs="Arial"/>
          <w:szCs w:val="22"/>
        </w:rPr>
        <w:t>potentially suitable candidates</w:t>
      </w:r>
      <w:r w:rsidRPr="009D0A7E">
        <w:rPr>
          <w:rFonts w:ascii="Arial" w:hAnsi="Arial" w:cs="Arial"/>
          <w:szCs w:val="22"/>
        </w:rPr>
        <w:t xml:space="preserve"> available to the Co</w:t>
      </w:r>
      <w:r w:rsidR="002D6424" w:rsidRPr="009D0A7E">
        <w:rPr>
          <w:rFonts w:ascii="Arial" w:hAnsi="Arial" w:cs="Arial"/>
          <w:szCs w:val="22"/>
        </w:rPr>
        <w:t>uncil</w:t>
      </w:r>
    </w:p>
    <w:p w14:paraId="2B76C357" w14:textId="77777777" w:rsidR="00C876EA" w:rsidRPr="009D0A7E" w:rsidRDefault="00C876EA" w:rsidP="009D0A7E">
      <w:pPr>
        <w:numPr>
          <w:ilvl w:val="0"/>
          <w:numId w:val="4"/>
        </w:numPr>
        <w:tabs>
          <w:tab w:val="left" w:pos="7230"/>
        </w:tabs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>cause resentment and low morale</w:t>
      </w:r>
    </w:p>
    <w:p w14:paraId="1304F98F" w14:textId="77777777" w:rsidR="00C8537C" w:rsidRDefault="00C876EA" w:rsidP="009D0A7E">
      <w:pPr>
        <w:numPr>
          <w:ilvl w:val="0"/>
          <w:numId w:val="4"/>
        </w:numPr>
        <w:tabs>
          <w:tab w:val="left" w:pos="7230"/>
        </w:tabs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>are bad for the Co</w:t>
      </w:r>
      <w:r w:rsidR="002D6424" w:rsidRPr="009D0A7E">
        <w:rPr>
          <w:rFonts w:ascii="Arial" w:hAnsi="Arial" w:cs="Arial"/>
          <w:szCs w:val="22"/>
        </w:rPr>
        <w:t>uncil’s</w:t>
      </w:r>
      <w:r w:rsidRPr="009D0A7E">
        <w:rPr>
          <w:rFonts w:ascii="Arial" w:hAnsi="Arial" w:cs="Arial"/>
          <w:szCs w:val="22"/>
        </w:rPr>
        <w:t xml:space="preserve"> image</w:t>
      </w:r>
    </w:p>
    <w:p w14:paraId="06DD1DE6" w14:textId="7938CC5D" w:rsidR="00C876EA" w:rsidRPr="00C8537C" w:rsidRDefault="00C876EA" w:rsidP="009D0A7E">
      <w:pPr>
        <w:numPr>
          <w:ilvl w:val="0"/>
          <w:numId w:val="4"/>
        </w:numPr>
        <w:tabs>
          <w:tab w:val="left" w:pos="7230"/>
        </w:tabs>
        <w:jc w:val="both"/>
        <w:rPr>
          <w:rFonts w:ascii="Arial" w:hAnsi="Arial" w:cs="Arial"/>
          <w:szCs w:val="22"/>
        </w:rPr>
      </w:pPr>
      <w:r w:rsidRPr="00C8537C">
        <w:rPr>
          <w:rFonts w:ascii="Arial" w:hAnsi="Arial" w:cs="Arial"/>
          <w:szCs w:val="22"/>
        </w:rPr>
        <w:t xml:space="preserve">have no place in the selection process or employment </w:t>
      </w:r>
      <w:r w:rsidR="00687E31" w:rsidRPr="00C8537C">
        <w:rPr>
          <w:rFonts w:ascii="Arial" w:hAnsi="Arial" w:cs="Arial"/>
          <w:szCs w:val="22"/>
        </w:rPr>
        <w:t xml:space="preserve">in </w:t>
      </w:r>
      <w:r w:rsidRPr="00C8537C">
        <w:rPr>
          <w:rFonts w:ascii="Arial" w:hAnsi="Arial" w:cs="Arial"/>
          <w:szCs w:val="22"/>
        </w:rPr>
        <w:t>general.</w:t>
      </w:r>
    </w:p>
    <w:p w14:paraId="6BD0AE2F" w14:textId="77777777" w:rsidR="00C876EA" w:rsidRDefault="00C876EA" w:rsidP="00F7226B">
      <w:pPr>
        <w:tabs>
          <w:tab w:val="left" w:pos="7230"/>
        </w:tabs>
        <w:jc w:val="both"/>
        <w:rPr>
          <w:rFonts w:ascii="Arial" w:hAnsi="Arial" w:cs="Arial"/>
          <w:szCs w:val="22"/>
        </w:rPr>
      </w:pPr>
    </w:p>
    <w:p w14:paraId="3FB732AA" w14:textId="27AFA83B" w:rsidR="002D6424" w:rsidRDefault="002D6424" w:rsidP="00F7226B">
      <w:pPr>
        <w:tabs>
          <w:tab w:val="left" w:pos="723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It is important that you </w:t>
      </w:r>
      <w:r w:rsidR="00687E31">
        <w:rPr>
          <w:rFonts w:ascii="Arial" w:hAnsi="Arial" w:cs="Arial"/>
          <w:szCs w:val="22"/>
        </w:rPr>
        <w:t xml:space="preserve">have sound and thorough </w:t>
      </w:r>
      <w:r>
        <w:rPr>
          <w:rFonts w:ascii="Arial" w:hAnsi="Arial" w:cs="Arial"/>
          <w:szCs w:val="22"/>
        </w:rPr>
        <w:t>equal opportunities</w:t>
      </w:r>
      <w:r w:rsidR="004E6586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equality</w:t>
      </w:r>
      <w:r w:rsidR="004E6586">
        <w:rPr>
          <w:rFonts w:ascii="Arial" w:hAnsi="Arial" w:cs="Arial"/>
          <w:szCs w:val="22"/>
        </w:rPr>
        <w:t xml:space="preserve"> and inclusions</w:t>
      </w:r>
      <w:r>
        <w:rPr>
          <w:rFonts w:ascii="Arial" w:hAnsi="Arial" w:cs="Arial"/>
          <w:szCs w:val="22"/>
        </w:rPr>
        <w:t xml:space="preserve"> policies </w:t>
      </w:r>
      <w:r w:rsidR="00687E31">
        <w:rPr>
          <w:rFonts w:ascii="Arial" w:hAnsi="Arial" w:cs="Arial"/>
          <w:szCs w:val="22"/>
        </w:rPr>
        <w:t xml:space="preserve">in place and observe them fully </w:t>
      </w:r>
      <w:r>
        <w:rPr>
          <w:rFonts w:ascii="Arial" w:hAnsi="Arial" w:cs="Arial"/>
          <w:szCs w:val="22"/>
        </w:rPr>
        <w:t xml:space="preserve">at every stage and </w:t>
      </w:r>
      <w:r w:rsidR="00687E31">
        <w:rPr>
          <w:rFonts w:ascii="Arial" w:hAnsi="Arial" w:cs="Arial"/>
          <w:szCs w:val="22"/>
        </w:rPr>
        <w:t xml:space="preserve">in all </w:t>
      </w:r>
      <w:r>
        <w:rPr>
          <w:rFonts w:ascii="Arial" w:hAnsi="Arial" w:cs="Arial"/>
          <w:szCs w:val="22"/>
        </w:rPr>
        <w:t xml:space="preserve">actions </w:t>
      </w:r>
      <w:r w:rsidR="00687E31">
        <w:rPr>
          <w:rFonts w:ascii="Arial" w:hAnsi="Arial" w:cs="Arial"/>
          <w:szCs w:val="22"/>
        </w:rPr>
        <w:t>during</w:t>
      </w:r>
      <w:r>
        <w:rPr>
          <w:rFonts w:ascii="Arial" w:hAnsi="Arial" w:cs="Arial"/>
          <w:szCs w:val="22"/>
        </w:rPr>
        <w:t xml:space="preserve"> the recruitment </w:t>
      </w:r>
      <w:r w:rsidR="00687E31">
        <w:rPr>
          <w:rFonts w:ascii="Arial" w:hAnsi="Arial" w:cs="Arial"/>
          <w:szCs w:val="22"/>
        </w:rPr>
        <w:t xml:space="preserve">and selection </w:t>
      </w:r>
      <w:r>
        <w:rPr>
          <w:rFonts w:ascii="Arial" w:hAnsi="Arial" w:cs="Arial"/>
          <w:szCs w:val="22"/>
        </w:rPr>
        <w:t>process.</w:t>
      </w:r>
    </w:p>
    <w:p w14:paraId="5E24E299" w14:textId="77777777" w:rsidR="005E3385" w:rsidRDefault="005E3385" w:rsidP="00F7226B">
      <w:pPr>
        <w:jc w:val="both"/>
        <w:rPr>
          <w:rFonts w:ascii="Arial" w:hAnsi="Arial" w:cs="Arial"/>
          <w:szCs w:val="22"/>
        </w:rPr>
      </w:pPr>
    </w:p>
    <w:p w14:paraId="4815DD73" w14:textId="77777777" w:rsidR="005E3385" w:rsidRPr="005E3385" w:rsidRDefault="00687E31" w:rsidP="00F97A00">
      <w:pPr>
        <w:numPr>
          <w:ilvl w:val="1"/>
          <w:numId w:val="5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What is contained in the </w:t>
      </w:r>
      <w:r w:rsidR="005E3385" w:rsidRPr="005E3385">
        <w:rPr>
          <w:rFonts w:ascii="Arial" w:hAnsi="Arial" w:cs="Arial"/>
          <w:b/>
          <w:szCs w:val="22"/>
        </w:rPr>
        <w:t>Recruitment Manual</w:t>
      </w:r>
      <w:r w:rsidR="00327D99">
        <w:rPr>
          <w:rFonts w:ascii="Arial" w:hAnsi="Arial" w:cs="Arial"/>
          <w:b/>
          <w:szCs w:val="22"/>
        </w:rPr>
        <w:t xml:space="preserve"> – Step by Step Guide</w:t>
      </w:r>
      <w:r>
        <w:rPr>
          <w:rFonts w:ascii="Arial" w:hAnsi="Arial" w:cs="Arial"/>
          <w:b/>
          <w:szCs w:val="22"/>
        </w:rPr>
        <w:t>?</w:t>
      </w:r>
    </w:p>
    <w:p w14:paraId="09DD64C4" w14:textId="77777777" w:rsidR="00687E31" w:rsidRPr="009D0A7E" w:rsidRDefault="00687E31" w:rsidP="005E3385">
      <w:pPr>
        <w:jc w:val="both"/>
        <w:rPr>
          <w:rFonts w:ascii="Arial" w:hAnsi="Arial" w:cs="Arial"/>
          <w:szCs w:val="22"/>
        </w:rPr>
      </w:pPr>
    </w:p>
    <w:p w14:paraId="03EE67F8" w14:textId="0701E9F3" w:rsidR="009C55F7" w:rsidRPr="009D0A7E" w:rsidRDefault="005E3385" w:rsidP="005E3385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>Th</w:t>
      </w:r>
      <w:r w:rsidR="007A6DD7" w:rsidRPr="009D0A7E">
        <w:rPr>
          <w:rFonts w:ascii="Arial" w:hAnsi="Arial" w:cs="Arial"/>
          <w:szCs w:val="22"/>
        </w:rPr>
        <w:t xml:space="preserve">e remainder of this </w:t>
      </w:r>
      <w:r w:rsidRPr="009D0A7E">
        <w:rPr>
          <w:rFonts w:ascii="Arial" w:hAnsi="Arial" w:cs="Arial"/>
          <w:szCs w:val="22"/>
        </w:rPr>
        <w:t xml:space="preserve">Recruitment Manual </w:t>
      </w:r>
      <w:r w:rsidR="00242416" w:rsidRPr="009D0A7E">
        <w:rPr>
          <w:rFonts w:ascii="Arial" w:hAnsi="Arial" w:cs="Arial"/>
          <w:szCs w:val="22"/>
        </w:rPr>
        <w:t xml:space="preserve">is divided into a number of further </w:t>
      </w:r>
      <w:r w:rsidR="00631CC0">
        <w:rPr>
          <w:rFonts w:ascii="Arial" w:hAnsi="Arial" w:cs="Arial"/>
          <w:szCs w:val="22"/>
        </w:rPr>
        <w:t>u</w:t>
      </w:r>
      <w:r w:rsidR="00242416" w:rsidRPr="009D0A7E">
        <w:rPr>
          <w:rFonts w:ascii="Arial" w:hAnsi="Arial" w:cs="Arial"/>
          <w:szCs w:val="22"/>
        </w:rPr>
        <w:t xml:space="preserve">nits which </w:t>
      </w:r>
      <w:r w:rsidR="009C55F7" w:rsidRPr="009D0A7E">
        <w:rPr>
          <w:rFonts w:ascii="Arial" w:hAnsi="Arial" w:cs="Arial"/>
          <w:szCs w:val="22"/>
        </w:rPr>
        <w:t xml:space="preserve">cover </w:t>
      </w:r>
      <w:r w:rsidR="007A6DD7" w:rsidRPr="009D0A7E">
        <w:rPr>
          <w:rFonts w:ascii="Arial" w:hAnsi="Arial" w:cs="Arial"/>
          <w:szCs w:val="22"/>
        </w:rPr>
        <w:t xml:space="preserve">primarily </w:t>
      </w:r>
      <w:r w:rsidR="00687E31" w:rsidRPr="009D0A7E">
        <w:rPr>
          <w:rFonts w:ascii="Arial" w:hAnsi="Arial" w:cs="Arial"/>
          <w:szCs w:val="22"/>
        </w:rPr>
        <w:t>the following matters</w:t>
      </w:r>
      <w:r w:rsidRPr="009D0A7E">
        <w:rPr>
          <w:rFonts w:ascii="Arial" w:hAnsi="Arial" w:cs="Arial"/>
          <w:szCs w:val="22"/>
        </w:rPr>
        <w:t>:-</w:t>
      </w:r>
    </w:p>
    <w:p w14:paraId="6C173550" w14:textId="41271DA6" w:rsidR="00687E31" w:rsidRPr="009D0A7E" w:rsidRDefault="00687E31" w:rsidP="00F97A00">
      <w:pPr>
        <w:pStyle w:val="Heading7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the </w:t>
      </w:r>
      <w:r w:rsidR="009C55F7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post of Clerk to the Council</w:t>
      </w:r>
    </w:p>
    <w:p w14:paraId="51651BF2" w14:textId="77777777" w:rsidR="00687E31" w:rsidRPr="009D0A7E" w:rsidRDefault="00242416" w:rsidP="00F97A00">
      <w:pPr>
        <w:pStyle w:val="Heading7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example </w:t>
      </w:r>
      <w:r w:rsidR="009C55F7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Staffing C</w:t>
      </w:r>
      <w:r w:rsidR="00687E31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ommittee</w:t>
      </w:r>
      <w:r w:rsidR="009C55F7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– terms of reference</w:t>
      </w:r>
    </w:p>
    <w:p w14:paraId="2EEE03AF" w14:textId="77777777" w:rsidR="005E3385" w:rsidRPr="009D0A7E" w:rsidRDefault="005E3385" w:rsidP="00F97A00">
      <w:pPr>
        <w:pStyle w:val="Heading7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pr</w:t>
      </w:r>
      <w:r w:rsidR="009C55F7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eparing the job d</w:t>
      </w: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escription</w:t>
      </w:r>
    </w:p>
    <w:p w14:paraId="7C101235" w14:textId="77777777" w:rsidR="005E3385" w:rsidRPr="009D0A7E" w:rsidRDefault="005E3385" w:rsidP="00F97A00">
      <w:pPr>
        <w:pStyle w:val="Heading7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pr</w:t>
      </w:r>
      <w:r w:rsidR="009C55F7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eparing the p</w:t>
      </w: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erson </w:t>
      </w:r>
      <w:r w:rsidR="009C55F7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s</w:t>
      </w: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pecification</w:t>
      </w:r>
    </w:p>
    <w:p w14:paraId="0F977FF5" w14:textId="77777777" w:rsidR="005E3385" w:rsidRPr="009D0A7E" w:rsidRDefault="005E3385" w:rsidP="00F97A00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>use of application forms</w:t>
      </w:r>
    </w:p>
    <w:p w14:paraId="4214817E" w14:textId="77777777" w:rsidR="005E3385" w:rsidRPr="009D0A7E" w:rsidRDefault="005E3385" w:rsidP="00F97A00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recruitment information </w:t>
      </w:r>
      <w:r w:rsidR="009C55F7" w:rsidRPr="009D0A7E">
        <w:rPr>
          <w:rFonts w:ascii="Arial" w:hAnsi="Arial" w:cs="Arial"/>
          <w:szCs w:val="22"/>
        </w:rPr>
        <w:t>pack</w:t>
      </w:r>
    </w:p>
    <w:p w14:paraId="27B88E0D" w14:textId="77777777" w:rsidR="00FA152B" w:rsidRPr="009D0A7E" w:rsidRDefault="00FA152B" w:rsidP="00F97A00">
      <w:pPr>
        <w:pStyle w:val="Heading7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advertising and media </w:t>
      </w:r>
      <w:r w:rsidR="009C55F7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guidance</w:t>
      </w:r>
    </w:p>
    <w:p w14:paraId="6E2E42F0" w14:textId="77777777" w:rsidR="005E3385" w:rsidRPr="009D0A7E" w:rsidRDefault="005E3385" w:rsidP="00F97A00">
      <w:pPr>
        <w:pStyle w:val="Heading7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short-listing</w:t>
      </w:r>
      <w:r w:rsidR="009C55F7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guidance</w:t>
      </w:r>
    </w:p>
    <w:p w14:paraId="7FCAF68E" w14:textId="77777777" w:rsidR="005E3385" w:rsidRPr="009D0A7E" w:rsidRDefault="005E3385" w:rsidP="00F97A00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selection and </w:t>
      </w:r>
      <w:r w:rsidR="009C55F7" w:rsidRPr="009D0A7E">
        <w:rPr>
          <w:rFonts w:ascii="Arial" w:hAnsi="Arial" w:cs="Arial"/>
          <w:szCs w:val="22"/>
        </w:rPr>
        <w:t>interviewing guidance</w:t>
      </w:r>
    </w:p>
    <w:p w14:paraId="2861B214" w14:textId="77777777" w:rsidR="005E3385" w:rsidRPr="009D0A7E" w:rsidRDefault="005E3385" w:rsidP="00F97A00">
      <w:pPr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selection </w:t>
      </w:r>
      <w:r w:rsidR="009C55F7" w:rsidRPr="009D0A7E">
        <w:rPr>
          <w:rFonts w:ascii="Arial" w:hAnsi="Arial" w:cs="Arial"/>
          <w:szCs w:val="22"/>
        </w:rPr>
        <w:t>assessment guidance</w:t>
      </w:r>
    </w:p>
    <w:p w14:paraId="46F972EC" w14:textId="77777777" w:rsidR="00242416" w:rsidRPr="009D0A7E" w:rsidRDefault="00242416" w:rsidP="00F97A00">
      <w:pPr>
        <w:pStyle w:val="Heading7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appointment process</w:t>
      </w:r>
    </w:p>
    <w:p w14:paraId="6ABA906A" w14:textId="2DC4E047" w:rsidR="00616B1C" w:rsidRPr="009D0A7E" w:rsidRDefault="00616B1C" w:rsidP="00F97A00">
      <w:pPr>
        <w:pStyle w:val="Heading7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making</w:t>
      </w:r>
      <w:r w:rsidR="00C703C5">
        <w:rPr>
          <w:rFonts w:ascii="Arial" w:hAnsi="Arial" w:cs="Arial"/>
          <w:b w:val="0"/>
          <w:color w:val="auto"/>
          <w:sz w:val="22"/>
          <w:szCs w:val="22"/>
          <w:u w:val="none"/>
        </w:rPr>
        <w:t xml:space="preserve"> </w:t>
      </w: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adjustments, providing aids and adaptations for specific candidates/appointees</w:t>
      </w:r>
    </w:p>
    <w:p w14:paraId="124313B1" w14:textId="77777777" w:rsidR="005E3385" w:rsidRPr="009D0A7E" w:rsidRDefault="00687E31" w:rsidP="00F97A00">
      <w:pPr>
        <w:pStyle w:val="Heading7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induction and probation</w:t>
      </w:r>
      <w:r w:rsidR="005E3385" w:rsidRPr="009D0A7E">
        <w:rPr>
          <w:rFonts w:ascii="Arial" w:hAnsi="Arial" w:cs="Arial"/>
          <w:b w:val="0"/>
          <w:color w:val="auto"/>
          <w:sz w:val="22"/>
          <w:szCs w:val="22"/>
          <w:u w:val="none"/>
        </w:rPr>
        <w:t>.</w:t>
      </w:r>
    </w:p>
    <w:p w14:paraId="32573755" w14:textId="77777777" w:rsidR="00FA152B" w:rsidRPr="009D0A7E" w:rsidRDefault="00FA152B" w:rsidP="00FA152B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6F27D09" w14:textId="12B8DBA1" w:rsidR="00FA152B" w:rsidRPr="00F7226B" w:rsidRDefault="00FA152B" w:rsidP="00FA152B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9D0A7E">
        <w:rPr>
          <w:rFonts w:ascii="Arial" w:hAnsi="Arial" w:cs="Arial"/>
          <w:sz w:val="22"/>
          <w:szCs w:val="22"/>
        </w:rPr>
        <w:t xml:space="preserve">All or any of these sections can be </w:t>
      </w:r>
      <w:r w:rsidR="00242416" w:rsidRPr="009D0A7E">
        <w:rPr>
          <w:rFonts w:ascii="Arial" w:hAnsi="Arial" w:cs="Arial"/>
          <w:sz w:val="22"/>
          <w:szCs w:val="22"/>
        </w:rPr>
        <w:t xml:space="preserve">used </w:t>
      </w:r>
      <w:r w:rsidRPr="009D0A7E">
        <w:rPr>
          <w:rFonts w:ascii="Arial" w:hAnsi="Arial" w:cs="Arial"/>
          <w:sz w:val="22"/>
          <w:szCs w:val="22"/>
        </w:rPr>
        <w:t>separately and adapted for your Council</w:t>
      </w:r>
      <w:r w:rsidR="004D2B14">
        <w:rPr>
          <w:rFonts w:ascii="Arial" w:hAnsi="Arial" w:cs="Arial"/>
          <w:sz w:val="22"/>
          <w:szCs w:val="22"/>
        </w:rPr>
        <w:t>.</w:t>
      </w:r>
      <w:r w:rsidRPr="009D0A7E">
        <w:rPr>
          <w:rFonts w:ascii="Arial" w:hAnsi="Arial" w:cs="Arial"/>
          <w:sz w:val="22"/>
          <w:szCs w:val="22"/>
        </w:rPr>
        <w:t xml:space="preserve"> </w:t>
      </w:r>
      <w:r w:rsidR="004D2B14">
        <w:rPr>
          <w:rFonts w:ascii="Arial" w:hAnsi="Arial" w:cs="Arial"/>
          <w:sz w:val="22"/>
          <w:szCs w:val="22"/>
        </w:rPr>
        <w:t>T</w:t>
      </w:r>
      <w:r w:rsidRPr="009D0A7E">
        <w:rPr>
          <w:rFonts w:ascii="Arial" w:hAnsi="Arial" w:cs="Arial"/>
          <w:sz w:val="22"/>
          <w:szCs w:val="22"/>
        </w:rPr>
        <w:t xml:space="preserve">hroughout </w:t>
      </w:r>
      <w:r w:rsidR="007A6DD7" w:rsidRPr="009D0A7E">
        <w:rPr>
          <w:rFonts w:ascii="Arial" w:hAnsi="Arial" w:cs="Arial"/>
          <w:sz w:val="22"/>
          <w:szCs w:val="22"/>
        </w:rPr>
        <w:t xml:space="preserve">each </w:t>
      </w:r>
      <w:r w:rsidR="004D2B14">
        <w:rPr>
          <w:rFonts w:ascii="Arial" w:hAnsi="Arial" w:cs="Arial"/>
          <w:sz w:val="22"/>
          <w:szCs w:val="22"/>
        </w:rPr>
        <w:t>u</w:t>
      </w:r>
      <w:r w:rsidR="007A6DD7" w:rsidRPr="009D0A7E">
        <w:rPr>
          <w:rFonts w:ascii="Arial" w:hAnsi="Arial" w:cs="Arial"/>
          <w:sz w:val="22"/>
          <w:szCs w:val="22"/>
        </w:rPr>
        <w:t>nit</w:t>
      </w:r>
      <w:r w:rsidR="004D2B14">
        <w:rPr>
          <w:rFonts w:ascii="Arial" w:hAnsi="Arial" w:cs="Arial"/>
          <w:sz w:val="22"/>
          <w:szCs w:val="22"/>
        </w:rPr>
        <w:t>,</w:t>
      </w:r>
      <w:r w:rsidR="007A6DD7" w:rsidRPr="009D0A7E">
        <w:rPr>
          <w:rFonts w:ascii="Arial" w:hAnsi="Arial" w:cs="Arial"/>
          <w:sz w:val="22"/>
          <w:szCs w:val="22"/>
        </w:rPr>
        <w:t xml:space="preserve"> </w:t>
      </w:r>
      <w:r w:rsidR="009C55F7" w:rsidRPr="009D0A7E">
        <w:rPr>
          <w:rFonts w:ascii="Arial" w:hAnsi="Arial" w:cs="Arial"/>
          <w:sz w:val="22"/>
          <w:szCs w:val="22"/>
        </w:rPr>
        <w:t>the</w:t>
      </w:r>
      <w:r w:rsidRPr="009D0A7E">
        <w:rPr>
          <w:rFonts w:ascii="Arial" w:hAnsi="Arial" w:cs="Arial"/>
          <w:sz w:val="22"/>
          <w:szCs w:val="22"/>
        </w:rPr>
        <w:t xml:space="preserve"> detail</w:t>
      </w:r>
      <w:r w:rsidR="009C55F7" w:rsidRPr="009D0A7E">
        <w:rPr>
          <w:rFonts w:ascii="Arial" w:hAnsi="Arial" w:cs="Arial"/>
          <w:sz w:val="22"/>
          <w:szCs w:val="22"/>
        </w:rPr>
        <w:t>s</w:t>
      </w:r>
      <w:r w:rsidRPr="009D0A7E">
        <w:rPr>
          <w:rFonts w:ascii="Arial" w:hAnsi="Arial" w:cs="Arial"/>
          <w:sz w:val="22"/>
          <w:szCs w:val="22"/>
        </w:rPr>
        <w:t xml:space="preserve"> that </w:t>
      </w:r>
      <w:r w:rsidR="0059788D" w:rsidRPr="009D0A7E">
        <w:rPr>
          <w:rFonts w:ascii="Arial" w:hAnsi="Arial" w:cs="Arial"/>
          <w:sz w:val="22"/>
          <w:szCs w:val="22"/>
        </w:rPr>
        <w:t xml:space="preserve">may </w:t>
      </w:r>
      <w:r w:rsidRPr="009D0A7E">
        <w:rPr>
          <w:rFonts w:ascii="Arial" w:hAnsi="Arial" w:cs="Arial"/>
          <w:sz w:val="22"/>
          <w:szCs w:val="22"/>
        </w:rPr>
        <w:t>be customised</w:t>
      </w:r>
      <w:r w:rsidR="009C55F7">
        <w:rPr>
          <w:rFonts w:ascii="Arial" w:hAnsi="Arial" w:cs="Arial"/>
          <w:sz w:val="22"/>
          <w:szCs w:val="22"/>
        </w:rPr>
        <w:t xml:space="preserve"> to suit individual or the Council circumstances are</w:t>
      </w:r>
      <w:r>
        <w:rPr>
          <w:rFonts w:ascii="Arial" w:hAnsi="Arial" w:cs="Arial"/>
          <w:sz w:val="22"/>
          <w:szCs w:val="22"/>
        </w:rPr>
        <w:t xml:space="preserve"> highlighted in </w:t>
      </w:r>
      <w:r w:rsidRPr="005E3385">
        <w:rPr>
          <w:rFonts w:ascii="Arial" w:hAnsi="Arial" w:cs="Arial"/>
          <w:b/>
          <w:color w:val="0000FF"/>
          <w:sz w:val="22"/>
          <w:szCs w:val="22"/>
        </w:rPr>
        <w:t>blue</w:t>
      </w:r>
      <w:r>
        <w:rPr>
          <w:rFonts w:ascii="Arial" w:hAnsi="Arial" w:cs="Arial"/>
          <w:sz w:val="22"/>
          <w:szCs w:val="22"/>
        </w:rPr>
        <w:t>.</w:t>
      </w:r>
    </w:p>
    <w:p w14:paraId="37235C3B" w14:textId="77777777" w:rsidR="00D8092F" w:rsidRPr="009D0A7E" w:rsidRDefault="00D8092F" w:rsidP="00D8092F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2961C12" w14:textId="77777777" w:rsidR="00D8092F" w:rsidRPr="009D0A7E" w:rsidRDefault="0059788D" w:rsidP="00D8092F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9D0A7E">
        <w:rPr>
          <w:rFonts w:ascii="Arial" w:hAnsi="Arial" w:cs="Arial"/>
          <w:sz w:val="22"/>
          <w:szCs w:val="22"/>
        </w:rPr>
        <w:t>As mentioned above whilst</w:t>
      </w:r>
      <w:r w:rsidR="00D8092F" w:rsidRPr="009D0A7E">
        <w:rPr>
          <w:rFonts w:ascii="Arial" w:hAnsi="Arial" w:cs="Arial"/>
          <w:sz w:val="22"/>
          <w:szCs w:val="22"/>
        </w:rPr>
        <w:t xml:space="preserve"> the </w:t>
      </w:r>
      <w:r w:rsidR="00FA152B" w:rsidRPr="009D0A7E">
        <w:rPr>
          <w:rFonts w:ascii="Arial" w:hAnsi="Arial" w:cs="Arial"/>
          <w:sz w:val="22"/>
          <w:szCs w:val="22"/>
        </w:rPr>
        <w:t xml:space="preserve">Recruitment </w:t>
      </w:r>
      <w:r w:rsidR="00D8092F" w:rsidRPr="009D0A7E">
        <w:rPr>
          <w:rFonts w:ascii="Arial" w:hAnsi="Arial" w:cs="Arial"/>
          <w:sz w:val="22"/>
          <w:szCs w:val="22"/>
        </w:rPr>
        <w:t xml:space="preserve">Manual is designed primarily to assist with the recruitment of the Clerk to the Council </w:t>
      </w:r>
      <w:r w:rsidR="009C55F7" w:rsidRPr="009D0A7E">
        <w:rPr>
          <w:rFonts w:ascii="Arial" w:hAnsi="Arial" w:cs="Arial"/>
          <w:sz w:val="22"/>
          <w:szCs w:val="22"/>
        </w:rPr>
        <w:t xml:space="preserve">and </w:t>
      </w:r>
      <w:r w:rsidR="00FA152B" w:rsidRPr="009D0A7E">
        <w:rPr>
          <w:rFonts w:ascii="Arial" w:hAnsi="Arial" w:cs="Arial"/>
          <w:sz w:val="22"/>
          <w:szCs w:val="22"/>
        </w:rPr>
        <w:t>although it</w:t>
      </w:r>
      <w:r w:rsidR="00D8092F" w:rsidRPr="009D0A7E">
        <w:rPr>
          <w:rFonts w:ascii="Arial" w:hAnsi="Arial" w:cs="Arial"/>
          <w:sz w:val="22"/>
          <w:szCs w:val="22"/>
        </w:rPr>
        <w:t xml:space="preserve"> extends in places to the post of Responsible Financial Officer, the principles and process are appropriate for all posts on the Council’s establishment.</w:t>
      </w:r>
    </w:p>
    <w:p w14:paraId="33BFDA2C" w14:textId="77777777" w:rsidR="00C876EA" w:rsidRPr="009D0A7E" w:rsidRDefault="00C876EA" w:rsidP="00F7226B">
      <w:pPr>
        <w:jc w:val="both"/>
        <w:rPr>
          <w:rFonts w:ascii="Arial" w:hAnsi="Arial" w:cs="Arial"/>
          <w:b/>
          <w:szCs w:val="22"/>
          <w:u w:val="single"/>
        </w:rPr>
      </w:pPr>
    </w:p>
    <w:p w14:paraId="62219895" w14:textId="77777777" w:rsidR="009C55F7" w:rsidRPr="009D0A7E" w:rsidRDefault="00B729F2" w:rsidP="00F97A00">
      <w:pPr>
        <w:numPr>
          <w:ilvl w:val="1"/>
          <w:numId w:val="5"/>
        </w:numPr>
        <w:jc w:val="both"/>
        <w:rPr>
          <w:rFonts w:ascii="Arial" w:hAnsi="Arial" w:cs="Arial"/>
          <w:b/>
          <w:szCs w:val="22"/>
        </w:rPr>
      </w:pPr>
      <w:r w:rsidRPr="009D0A7E">
        <w:rPr>
          <w:rFonts w:ascii="Arial" w:hAnsi="Arial" w:cs="Arial"/>
          <w:b/>
          <w:szCs w:val="22"/>
        </w:rPr>
        <w:t>How should the Council plan and organise the recruitment process?</w:t>
      </w:r>
    </w:p>
    <w:p w14:paraId="3DE77AB9" w14:textId="77777777" w:rsidR="009C55F7" w:rsidRPr="009D0A7E" w:rsidRDefault="009C55F7" w:rsidP="00F7226B">
      <w:pPr>
        <w:jc w:val="both"/>
        <w:rPr>
          <w:rFonts w:ascii="Arial" w:hAnsi="Arial" w:cs="Arial"/>
          <w:b/>
          <w:szCs w:val="22"/>
          <w:u w:val="single"/>
        </w:rPr>
      </w:pPr>
    </w:p>
    <w:p w14:paraId="0504484F" w14:textId="66604AF1" w:rsidR="00B729F2" w:rsidRDefault="00471CAA" w:rsidP="00F7226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="007A6DD7" w:rsidRPr="009D0A7E">
        <w:rPr>
          <w:rFonts w:ascii="Arial" w:hAnsi="Arial" w:cs="Arial"/>
          <w:szCs w:val="22"/>
        </w:rPr>
        <w:t>t is helpful to start by developing a</w:t>
      </w:r>
      <w:r>
        <w:rPr>
          <w:rFonts w:ascii="Arial" w:hAnsi="Arial" w:cs="Arial"/>
          <w:szCs w:val="22"/>
        </w:rPr>
        <w:t>n</w:t>
      </w:r>
      <w:r w:rsidR="007A6DD7" w:rsidRPr="009D0A7E">
        <w:rPr>
          <w:rFonts w:ascii="Arial" w:hAnsi="Arial" w:cs="Arial"/>
          <w:szCs w:val="22"/>
        </w:rPr>
        <w:t xml:space="preserve"> </w:t>
      </w:r>
      <w:r w:rsidR="00B729F2" w:rsidRPr="009D0A7E">
        <w:rPr>
          <w:rFonts w:ascii="Arial" w:hAnsi="Arial" w:cs="Arial"/>
          <w:szCs w:val="22"/>
        </w:rPr>
        <w:t xml:space="preserve">action plan </w:t>
      </w:r>
      <w:r w:rsidR="007A6DD7" w:rsidRPr="009D0A7E">
        <w:rPr>
          <w:rFonts w:ascii="Arial" w:hAnsi="Arial" w:cs="Arial"/>
          <w:szCs w:val="22"/>
        </w:rPr>
        <w:t>scheduling the key events</w:t>
      </w:r>
      <w:r w:rsidR="00C755C9">
        <w:rPr>
          <w:rFonts w:ascii="Arial" w:hAnsi="Arial" w:cs="Arial"/>
          <w:szCs w:val="22"/>
        </w:rPr>
        <w:t>.</w:t>
      </w:r>
      <w:r w:rsidR="007A6DD7" w:rsidRPr="009D0A7E">
        <w:rPr>
          <w:rFonts w:ascii="Arial" w:hAnsi="Arial" w:cs="Arial"/>
          <w:szCs w:val="22"/>
        </w:rPr>
        <w:t xml:space="preserve"> </w:t>
      </w:r>
      <w:r w:rsidR="00C755C9">
        <w:rPr>
          <w:rFonts w:ascii="Arial" w:hAnsi="Arial" w:cs="Arial"/>
          <w:szCs w:val="22"/>
        </w:rPr>
        <w:t>A</w:t>
      </w:r>
      <w:r w:rsidR="007A6DD7" w:rsidRPr="009D0A7E">
        <w:rPr>
          <w:rFonts w:ascii="Arial" w:hAnsi="Arial" w:cs="Arial"/>
          <w:szCs w:val="22"/>
        </w:rPr>
        <w:t xml:space="preserve"> specimen </w:t>
      </w:r>
      <w:r w:rsidR="00B729F2" w:rsidRPr="009D0A7E">
        <w:rPr>
          <w:rFonts w:ascii="Arial" w:hAnsi="Arial" w:cs="Arial"/>
          <w:szCs w:val="22"/>
        </w:rPr>
        <w:t>is enclosed</w:t>
      </w:r>
      <w:r w:rsidR="007A6DD7" w:rsidRPr="009D0A7E">
        <w:rPr>
          <w:rFonts w:ascii="Arial" w:hAnsi="Arial" w:cs="Arial"/>
          <w:szCs w:val="22"/>
        </w:rPr>
        <w:t xml:space="preserve"> at </w:t>
      </w:r>
      <w:r w:rsidR="007A6DD7" w:rsidRPr="009D0A7E">
        <w:rPr>
          <w:rFonts w:ascii="Arial" w:hAnsi="Arial" w:cs="Arial"/>
          <w:b/>
          <w:szCs w:val="22"/>
        </w:rPr>
        <w:t xml:space="preserve">Appendix 1(a) </w:t>
      </w:r>
      <w:r w:rsidR="00B729F2" w:rsidRPr="009D0A7E">
        <w:rPr>
          <w:rFonts w:ascii="Arial" w:hAnsi="Arial" w:cs="Arial"/>
          <w:szCs w:val="22"/>
        </w:rPr>
        <w:t>which will help you plan the whole process</w:t>
      </w:r>
      <w:r w:rsidR="007A6DD7" w:rsidRPr="009D0A7E">
        <w:rPr>
          <w:rFonts w:ascii="Arial" w:hAnsi="Arial" w:cs="Arial"/>
          <w:szCs w:val="22"/>
        </w:rPr>
        <w:t xml:space="preserve"> to suit your Council</w:t>
      </w:r>
      <w:r w:rsidR="00B729F2" w:rsidRPr="009D0A7E">
        <w:rPr>
          <w:rFonts w:ascii="Arial" w:hAnsi="Arial" w:cs="Arial"/>
          <w:szCs w:val="22"/>
        </w:rPr>
        <w:t xml:space="preserve"> and once adapted </w:t>
      </w:r>
      <w:r w:rsidR="007A6DD7" w:rsidRPr="009D0A7E">
        <w:rPr>
          <w:rFonts w:ascii="Arial" w:hAnsi="Arial" w:cs="Arial"/>
          <w:szCs w:val="22"/>
        </w:rPr>
        <w:t xml:space="preserve">it </w:t>
      </w:r>
      <w:r w:rsidR="00B729F2" w:rsidRPr="009D0A7E">
        <w:rPr>
          <w:rFonts w:ascii="Arial" w:hAnsi="Arial" w:cs="Arial"/>
          <w:szCs w:val="22"/>
        </w:rPr>
        <w:t xml:space="preserve">should be used to monitor progress </w:t>
      </w:r>
      <w:r w:rsidR="007A6DD7" w:rsidRPr="009D0A7E">
        <w:rPr>
          <w:rFonts w:ascii="Arial" w:hAnsi="Arial" w:cs="Arial"/>
          <w:szCs w:val="22"/>
        </w:rPr>
        <w:t xml:space="preserve">to </w:t>
      </w:r>
      <w:r w:rsidR="00B729F2" w:rsidRPr="009D0A7E">
        <w:rPr>
          <w:rFonts w:ascii="Arial" w:hAnsi="Arial" w:cs="Arial"/>
          <w:szCs w:val="22"/>
        </w:rPr>
        <w:t>keep to your required timetable</w:t>
      </w:r>
      <w:r w:rsidR="007A6DD7" w:rsidRPr="009D0A7E">
        <w:rPr>
          <w:rFonts w:ascii="Arial" w:hAnsi="Arial" w:cs="Arial"/>
          <w:szCs w:val="22"/>
        </w:rPr>
        <w:t xml:space="preserve"> and </w:t>
      </w:r>
      <w:r w:rsidR="0059788D" w:rsidRPr="009D0A7E">
        <w:rPr>
          <w:rFonts w:ascii="Arial" w:hAnsi="Arial" w:cs="Arial"/>
          <w:szCs w:val="22"/>
        </w:rPr>
        <w:t xml:space="preserve">form a record as part of the documentary trail </w:t>
      </w:r>
      <w:r w:rsidR="007A6DD7" w:rsidRPr="009D0A7E">
        <w:rPr>
          <w:rFonts w:ascii="Arial" w:hAnsi="Arial" w:cs="Arial"/>
          <w:szCs w:val="22"/>
        </w:rPr>
        <w:t xml:space="preserve">should any </w:t>
      </w:r>
      <w:r w:rsidR="0059788D" w:rsidRPr="009D0A7E">
        <w:rPr>
          <w:rFonts w:ascii="Arial" w:hAnsi="Arial" w:cs="Arial"/>
          <w:szCs w:val="22"/>
        </w:rPr>
        <w:t xml:space="preserve">subsequent </w:t>
      </w:r>
      <w:r w:rsidR="007A6DD7" w:rsidRPr="009D0A7E">
        <w:rPr>
          <w:rFonts w:ascii="Arial" w:hAnsi="Arial" w:cs="Arial"/>
          <w:szCs w:val="22"/>
        </w:rPr>
        <w:t>challenge be forthcoming</w:t>
      </w:r>
      <w:r w:rsidR="00B729F2" w:rsidRPr="009D0A7E">
        <w:rPr>
          <w:rFonts w:ascii="Arial" w:hAnsi="Arial" w:cs="Arial"/>
          <w:szCs w:val="22"/>
        </w:rPr>
        <w:t>.</w:t>
      </w:r>
    </w:p>
    <w:p w14:paraId="7269395B" w14:textId="77777777" w:rsidR="00471CAA" w:rsidRPr="009D0A7E" w:rsidRDefault="00471CAA" w:rsidP="00F7226B">
      <w:pPr>
        <w:jc w:val="both"/>
        <w:rPr>
          <w:rFonts w:ascii="Arial" w:hAnsi="Arial" w:cs="Arial"/>
          <w:szCs w:val="22"/>
        </w:rPr>
      </w:pPr>
    </w:p>
    <w:p w14:paraId="6B541F1E" w14:textId="77777777" w:rsidR="00D8092F" w:rsidRDefault="00D8092F" w:rsidP="00F97A00">
      <w:pPr>
        <w:numPr>
          <w:ilvl w:val="1"/>
          <w:numId w:val="5"/>
        </w:numPr>
        <w:jc w:val="both"/>
        <w:rPr>
          <w:rFonts w:ascii="Arial" w:hAnsi="Arial" w:cs="Arial"/>
          <w:b/>
          <w:szCs w:val="22"/>
        </w:rPr>
      </w:pPr>
      <w:r w:rsidRPr="009D0A7E">
        <w:rPr>
          <w:rFonts w:ascii="Arial" w:hAnsi="Arial" w:cs="Arial"/>
          <w:b/>
          <w:szCs w:val="22"/>
        </w:rPr>
        <w:t>Further Help</w:t>
      </w:r>
    </w:p>
    <w:p w14:paraId="0D0D2401" w14:textId="77777777" w:rsidR="004D2B14" w:rsidRPr="009D0A7E" w:rsidRDefault="004D2B14" w:rsidP="004D2B14">
      <w:pPr>
        <w:jc w:val="both"/>
        <w:rPr>
          <w:rFonts w:ascii="Arial" w:hAnsi="Arial" w:cs="Arial"/>
          <w:b/>
          <w:szCs w:val="22"/>
        </w:rPr>
      </w:pPr>
    </w:p>
    <w:p w14:paraId="082A08BC" w14:textId="0C457DF3" w:rsidR="00D8092F" w:rsidRPr="00B223B4" w:rsidRDefault="00D8092F" w:rsidP="00D8092F">
      <w:pPr>
        <w:jc w:val="both"/>
        <w:rPr>
          <w:rFonts w:ascii="Arial" w:hAnsi="Arial" w:cs="Arial"/>
          <w:szCs w:val="22"/>
          <w:lang w:val="en-US"/>
        </w:rPr>
      </w:pPr>
      <w:r w:rsidRPr="009D0A7E">
        <w:rPr>
          <w:rFonts w:ascii="Arial" w:hAnsi="Arial" w:cs="Arial"/>
          <w:szCs w:val="22"/>
        </w:rPr>
        <w:t xml:space="preserve">If you require </w:t>
      </w:r>
      <w:r w:rsidR="001A3B0A" w:rsidRPr="009D0A7E">
        <w:rPr>
          <w:rFonts w:ascii="Arial" w:hAnsi="Arial" w:cs="Arial"/>
          <w:szCs w:val="22"/>
        </w:rPr>
        <w:t>trainin</w:t>
      </w:r>
      <w:r w:rsidR="001A3B0A">
        <w:rPr>
          <w:rFonts w:ascii="Arial" w:hAnsi="Arial" w:cs="Arial"/>
          <w:szCs w:val="22"/>
        </w:rPr>
        <w:t xml:space="preserve">g, </w:t>
      </w:r>
      <w:r w:rsidRPr="000271B0">
        <w:rPr>
          <w:rFonts w:ascii="Arial" w:hAnsi="Arial" w:cs="Arial"/>
          <w:szCs w:val="22"/>
        </w:rPr>
        <w:t xml:space="preserve">help or </w:t>
      </w:r>
      <w:r w:rsidR="001A3B0A">
        <w:rPr>
          <w:rFonts w:ascii="Arial" w:hAnsi="Arial" w:cs="Arial"/>
          <w:szCs w:val="22"/>
        </w:rPr>
        <w:t xml:space="preserve">any other </w:t>
      </w:r>
      <w:r w:rsidRPr="000271B0">
        <w:rPr>
          <w:rFonts w:ascii="Arial" w:hAnsi="Arial" w:cs="Arial"/>
          <w:szCs w:val="22"/>
        </w:rPr>
        <w:t xml:space="preserve">assistance with your </w:t>
      </w:r>
      <w:r>
        <w:rPr>
          <w:rFonts w:ascii="Arial" w:hAnsi="Arial" w:cs="Arial"/>
          <w:szCs w:val="22"/>
        </w:rPr>
        <w:t xml:space="preserve">recruitment and </w:t>
      </w:r>
      <w:r w:rsidRPr="000271B0">
        <w:rPr>
          <w:rFonts w:ascii="Arial" w:hAnsi="Arial" w:cs="Arial"/>
          <w:szCs w:val="22"/>
        </w:rPr>
        <w:t>selection process</w:t>
      </w:r>
      <w:r w:rsidR="001A3B0A">
        <w:rPr>
          <w:rFonts w:ascii="Arial" w:hAnsi="Arial" w:cs="Arial"/>
          <w:szCs w:val="22"/>
        </w:rPr>
        <w:t>es</w:t>
      </w:r>
      <w:r w:rsidRPr="000271B0">
        <w:rPr>
          <w:rFonts w:ascii="Arial" w:hAnsi="Arial" w:cs="Arial"/>
          <w:szCs w:val="22"/>
        </w:rPr>
        <w:t xml:space="preserve"> or have an</w:t>
      </w:r>
      <w:r>
        <w:rPr>
          <w:rFonts w:ascii="Arial" w:hAnsi="Arial" w:cs="Arial"/>
          <w:szCs w:val="22"/>
        </w:rPr>
        <w:t>y questions on any</w:t>
      </w:r>
      <w:r w:rsidR="009C55F7">
        <w:rPr>
          <w:rFonts w:ascii="Arial" w:hAnsi="Arial" w:cs="Arial"/>
          <w:szCs w:val="22"/>
        </w:rPr>
        <w:t xml:space="preserve">thing in </w:t>
      </w:r>
      <w:r>
        <w:rPr>
          <w:rFonts w:ascii="Arial" w:hAnsi="Arial" w:cs="Arial"/>
          <w:szCs w:val="22"/>
        </w:rPr>
        <w:t xml:space="preserve">the </w:t>
      </w:r>
      <w:r w:rsidR="00FA152B">
        <w:rPr>
          <w:rFonts w:ascii="Arial" w:hAnsi="Arial" w:cs="Arial"/>
          <w:szCs w:val="22"/>
        </w:rPr>
        <w:t xml:space="preserve">Recruitment </w:t>
      </w:r>
      <w:r>
        <w:rPr>
          <w:rFonts w:ascii="Arial" w:hAnsi="Arial" w:cs="Arial"/>
          <w:szCs w:val="22"/>
        </w:rPr>
        <w:t xml:space="preserve">Manual </w:t>
      </w:r>
      <w:r w:rsidRPr="000271B0">
        <w:rPr>
          <w:rFonts w:ascii="Arial" w:hAnsi="Arial" w:cs="Arial"/>
          <w:szCs w:val="22"/>
        </w:rPr>
        <w:t xml:space="preserve">please </w:t>
      </w:r>
      <w:r w:rsidR="009D0A7E" w:rsidRPr="00B223B4">
        <w:rPr>
          <w:rFonts w:ascii="Arial" w:hAnsi="Arial" w:cs="Arial"/>
          <w:szCs w:val="22"/>
          <w:lang w:val="en-US"/>
        </w:rPr>
        <w:t xml:space="preserve">email </w:t>
      </w:r>
      <w:r w:rsidR="00700F3A">
        <w:t>your county association.</w:t>
      </w:r>
      <w:r w:rsidRPr="00B223B4">
        <w:rPr>
          <w:rFonts w:ascii="Arial" w:hAnsi="Arial" w:cs="Arial"/>
          <w:szCs w:val="22"/>
          <w:lang w:val="en-US"/>
        </w:rPr>
        <w:t xml:space="preserve"> </w:t>
      </w:r>
    </w:p>
    <w:p w14:paraId="4F9DBD0F" w14:textId="77777777" w:rsidR="00D8092F" w:rsidRDefault="00D8092F" w:rsidP="00D8092F">
      <w:pPr>
        <w:jc w:val="both"/>
        <w:rPr>
          <w:rFonts w:ascii="Arial" w:hAnsi="Arial" w:cs="Arial"/>
          <w:szCs w:val="22"/>
        </w:rPr>
      </w:pPr>
    </w:p>
    <w:p w14:paraId="716ABB18" w14:textId="77777777" w:rsidR="008266BC" w:rsidRPr="009D0A7E" w:rsidRDefault="008266BC" w:rsidP="00D8092F">
      <w:pPr>
        <w:jc w:val="both"/>
        <w:rPr>
          <w:rFonts w:ascii="Arial" w:hAnsi="Arial" w:cs="Arial"/>
          <w:szCs w:val="22"/>
        </w:rPr>
      </w:pPr>
    </w:p>
    <w:p w14:paraId="3DB5E10F" w14:textId="77777777" w:rsidR="00883E9F" w:rsidRPr="009D0A7E" w:rsidRDefault="00883E9F" w:rsidP="00D8092F">
      <w:pPr>
        <w:jc w:val="both"/>
        <w:rPr>
          <w:rFonts w:ascii="Arial" w:hAnsi="Arial" w:cs="Arial"/>
          <w:szCs w:val="22"/>
        </w:rPr>
      </w:pPr>
    </w:p>
    <w:p w14:paraId="0587D518" w14:textId="77777777" w:rsidR="008266BC" w:rsidRPr="009D0A7E" w:rsidRDefault="008266BC" w:rsidP="00D8092F">
      <w:pPr>
        <w:jc w:val="both"/>
        <w:rPr>
          <w:rFonts w:ascii="Arial" w:hAnsi="Arial" w:cs="Arial"/>
          <w:szCs w:val="22"/>
        </w:rPr>
      </w:pPr>
    </w:p>
    <w:p w14:paraId="657FD0B9" w14:textId="79E1549B" w:rsidR="006D6712" w:rsidRPr="00EF79FE" w:rsidRDefault="009D0A7E" w:rsidP="006D6712">
      <w:pPr>
        <w:jc w:val="both"/>
        <w:rPr>
          <w:rFonts w:ascii="Arial" w:hAnsi="Arial" w:cs="Arial"/>
          <w:szCs w:val="22"/>
        </w:rPr>
      </w:pPr>
      <w:r w:rsidRPr="009D0A7E">
        <w:rPr>
          <w:rFonts w:ascii="Arial" w:hAnsi="Arial" w:cs="Arial"/>
          <w:szCs w:val="22"/>
        </w:rPr>
        <w:t xml:space="preserve">Updated </w:t>
      </w:r>
      <w:r w:rsidR="00625146">
        <w:rPr>
          <w:rFonts w:ascii="Arial" w:hAnsi="Arial" w:cs="Arial"/>
          <w:szCs w:val="22"/>
        </w:rPr>
        <w:t>September 2022</w:t>
      </w:r>
    </w:p>
    <w:p w14:paraId="3FA49135" w14:textId="77777777" w:rsidR="006D6712" w:rsidRDefault="006D6712" w:rsidP="00EF79FE">
      <w:pPr>
        <w:rPr>
          <w:rFonts w:ascii="Arial" w:hAnsi="Arial" w:cs="Arial"/>
          <w:b/>
          <w:color w:val="0000FF"/>
          <w:szCs w:val="22"/>
        </w:rPr>
        <w:sectPr w:rsidR="006D6712">
          <w:footerReference w:type="even" r:id="rId10"/>
          <w:footerReference w:type="default" r:id="rId11"/>
          <w:pgSz w:w="12242" w:h="15842" w:code="1"/>
          <w:pgMar w:top="1440" w:right="1797" w:bottom="1440" w:left="1797" w:header="720" w:footer="720" w:gutter="0"/>
          <w:cols w:sep="1" w:space="720"/>
        </w:sectPr>
      </w:pPr>
    </w:p>
    <w:p w14:paraId="27638116" w14:textId="77777777" w:rsidR="007A6DD7" w:rsidRPr="007A6DD7" w:rsidRDefault="007A6DD7" w:rsidP="007A6DD7">
      <w:pPr>
        <w:rPr>
          <w:rFonts w:ascii="Arial" w:hAnsi="Arial" w:cs="Arial"/>
          <w:b/>
          <w:szCs w:val="22"/>
        </w:rPr>
      </w:pPr>
      <w:r w:rsidRPr="007A6DD7">
        <w:rPr>
          <w:rFonts w:ascii="Arial" w:hAnsi="Arial" w:cs="Arial"/>
          <w:b/>
          <w:szCs w:val="22"/>
        </w:rPr>
        <w:lastRenderedPageBreak/>
        <w:t>Appendix 1 (a) – Specimen Recruitment Process Action Plan</w:t>
      </w:r>
    </w:p>
    <w:p w14:paraId="2F5BF2DF" w14:textId="77777777" w:rsidR="007A6DD7" w:rsidRPr="007A6DD7" w:rsidRDefault="007A6DD7" w:rsidP="006D6712">
      <w:pPr>
        <w:jc w:val="center"/>
        <w:rPr>
          <w:rFonts w:ascii="Arial" w:hAnsi="Arial" w:cs="Arial"/>
          <w:b/>
          <w:szCs w:val="22"/>
        </w:rPr>
      </w:pPr>
    </w:p>
    <w:p w14:paraId="75813298" w14:textId="77777777" w:rsidR="006D6712" w:rsidRPr="009E7089" w:rsidRDefault="006D6712" w:rsidP="006D671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0000FF"/>
          <w:szCs w:val="22"/>
        </w:rPr>
        <w:t>XXXXXXXXXXXXX</w:t>
      </w:r>
      <w:r>
        <w:rPr>
          <w:rFonts w:ascii="Arial" w:hAnsi="Arial" w:cs="Arial"/>
          <w:b/>
          <w:szCs w:val="22"/>
        </w:rPr>
        <w:t xml:space="preserve"> </w:t>
      </w:r>
      <w:r w:rsidRPr="009E7089">
        <w:rPr>
          <w:rFonts w:ascii="Arial" w:hAnsi="Arial" w:cs="Arial"/>
          <w:b/>
          <w:szCs w:val="22"/>
        </w:rPr>
        <w:t>COUNCIL</w:t>
      </w:r>
    </w:p>
    <w:p w14:paraId="787EEC66" w14:textId="77777777" w:rsidR="006D6712" w:rsidRPr="009E7089" w:rsidRDefault="006D6712" w:rsidP="006D6712">
      <w:pPr>
        <w:jc w:val="center"/>
        <w:rPr>
          <w:rFonts w:ascii="Arial" w:hAnsi="Arial" w:cs="Arial"/>
          <w:b/>
          <w:szCs w:val="22"/>
        </w:rPr>
      </w:pPr>
    </w:p>
    <w:p w14:paraId="383FF692" w14:textId="64CEA0D5" w:rsidR="006D6712" w:rsidRPr="006612B1" w:rsidRDefault="006D6712" w:rsidP="006D6712">
      <w:pPr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APPOINTMENT OF </w:t>
      </w:r>
      <w:r>
        <w:rPr>
          <w:rFonts w:ascii="Arial" w:hAnsi="Arial" w:cs="Arial"/>
          <w:b/>
          <w:color w:val="0000FF"/>
          <w:szCs w:val="22"/>
        </w:rPr>
        <w:t>CLERK TO THE COUNCIL</w:t>
      </w:r>
      <w:r w:rsidR="00896C92">
        <w:rPr>
          <w:rFonts w:ascii="Arial" w:hAnsi="Arial" w:cs="Arial"/>
          <w:b/>
          <w:color w:val="0000FF"/>
          <w:szCs w:val="22"/>
        </w:rPr>
        <w:t>/OTHER POSTS</w:t>
      </w:r>
    </w:p>
    <w:p w14:paraId="08E32013" w14:textId="77777777" w:rsidR="006D6712" w:rsidRDefault="006D6712" w:rsidP="006D6712">
      <w:pPr>
        <w:jc w:val="center"/>
        <w:rPr>
          <w:rFonts w:ascii="Arial" w:hAnsi="Arial" w:cs="Arial"/>
          <w:b/>
          <w:szCs w:val="22"/>
        </w:rPr>
      </w:pPr>
    </w:p>
    <w:p w14:paraId="0C523500" w14:textId="77777777" w:rsidR="006D6712" w:rsidRPr="009E7089" w:rsidRDefault="006D6712" w:rsidP="006D6712">
      <w:pPr>
        <w:jc w:val="center"/>
        <w:rPr>
          <w:rFonts w:ascii="Arial" w:hAnsi="Arial" w:cs="Arial"/>
          <w:b/>
          <w:szCs w:val="22"/>
        </w:rPr>
      </w:pPr>
      <w:r w:rsidRPr="009E7089">
        <w:rPr>
          <w:rFonts w:ascii="Arial" w:hAnsi="Arial" w:cs="Arial"/>
          <w:b/>
          <w:szCs w:val="22"/>
        </w:rPr>
        <w:t>RECRUITMENT</w:t>
      </w:r>
      <w:r>
        <w:rPr>
          <w:rFonts w:ascii="Arial" w:hAnsi="Arial" w:cs="Arial"/>
          <w:b/>
          <w:szCs w:val="22"/>
        </w:rPr>
        <w:t xml:space="preserve"> </w:t>
      </w:r>
      <w:r w:rsidR="007A6DD7">
        <w:rPr>
          <w:rFonts w:ascii="Arial" w:hAnsi="Arial" w:cs="Arial"/>
          <w:b/>
          <w:szCs w:val="22"/>
        </w:rPr>
        <w:t xml:space="preserve">PROCESS </w:t>
      </w:r>
      <w:r>
        <w:rPr>
          <w:rFonts w:ascii="Arial" w:hAnsi="Arial" w:cs="Arial"/>
          <w:b/>
          <w:szCs w:val="22"/>
        </w:rPr>
        <w:t xml:space="preserve">ACTION </w:t>
      </w:r>
      <w:smartTag w:uri="urn:schemas-microsoft-com:office:smarttags" w:element="stockticker">
        <w:r>
          <w:rPr>
            <w:rFonts w:ascii="Arial" w:hAnsi="Arial" w:cs="Arial"/>
            <w:b/>
            <w:szCs w:val="22"/>
          </w:rPr>
          <w:t>PLAN</w:t>
        </w:r>
      </w:smartTag>
    </w:p>
    <w:p w14:paraId="48C7E80A" w14:textId="77777777" w:rsidR="006D6712" w:rsidRDefault="006D6712" w:rsidP="006D6712">
      <w:pPr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7"/>
        <w:gridCol w:w="1720"/>
        <w:gridCol w:w="1851"/>
      </w:tblGrid>
      <w:tr w:rsidR="006D6712" w:rsidRPr="00F97A00" w14:paraId="29EA6E85" w14:textId="77777777" w:rsidTr="003448E6">
        <w:tc>
          <w:tcPr>
            <w:tcW w:w="9607" w:type="dxa"/>
            <w:shd w:val="clear" w:color="auto" w:fill="CCFFFF"/>
          </w:tcPr>
          <w:p w14:paraId="381D9376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  <w:p w14:paraId="61AEE8D0" w14:textId="77777777" w:rsidR="006D6712" w:rsidRPr="009D0A7E" w:rsidRDefault="006D6712" w:rsidP="00F97A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D0A7E">
              <w:rPr>
                <w:rFonts w:ascii="Arial" w:hAnsi="Arial" w:cs="Arial"/>
                <w:b/>
                <w:szCs w:val="22"/>
              </w:rPr>
              <w:t>T</w:t>
            </w:r>
            <w:r w:rsidR="006C7B87" w:rsidRPr="009D0A7E">
              <w:rPr>
                <w:rFonts w:ascii="Arial" w:hAnsi="Arial" w:cs="Arial"/>
                <w:b/>
                <w:szCs w:val="22"/>
              </w:rPr>
              <w:t>ask</w:t>
            </w:r>
          </w:p>
        </w:tc>
        <w:tc>
          <w:tcPr>
            <w:tcW w:w="1720" w:type="dxa"/>
            <w:shd w:val="clear" w:color="auto" w:fill="CCFFFF"/>
          </w:tcPr>
          <w:p w14:paraId="0E265054" w14:textId="77777777" w:rsidR="006D6712" w:rsidRPr="009D0A7E" w:rsidRDefault="006C7B87" w:rsidP="00F97A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D0A7E">
              <w:rPr>
                <w:rFonts w:ascii="Arial" w:hAnsi="Arial" w:cs="Arial"/>
                <w:b/>
                <w:szCs w:val="22"/>
              </w:rPr>
              <w:t>Lead Responsibility</w:t>
            </w:r>
          </w:p>
        </w:tc>
        <w:tc>
          <w:tcPr>
            <w:tcW w:w="1851" w:type="dxa"/>
            <w:shd w:val="clear" w:color="auto" w:fill="CCFFFF"/>
          </w:tcPr>
          <w:p w14:paraId="6EE4550B" w14:textId="77777777" w:rsidR="006C7B87" w:rsidRPr="009D0A7E" w:rsidRDefault="006C7B87" w:rsidP="00F97A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89F7F7B" w14:textId="77777777" w:rsidR="006D6712" w:rsidRPr="009D0A7E" w:rsidRDefault="006C7B87" w:rsidP="00F97A0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D0A7E">
              <w:rPr>
                <w:rFonts w:ascii="Arial" w:hAnsi="Arial" w:cs="Arial"/>
                <w:b/>
                <w:szCs w:val="22"/>
              </w:rPr>
              <w:t>Target date</w:t>
            </w:r>
          </w:p>
        </w:tc>
      </w:tr>
      <w:tr w:rsidR="006D6712" w:rsidRPr="00F97A00" w14:paraId="3D665C51" w14:textId="77777777" w:rsidTr="003448E6">
        <w:tc>
          <w:tcPr>
            <w:tcW w:w="9607" w:type="dxa"/>
            <w:shd w:val="clear" w:color="auto" w:fill="auto"/>
          </w:tcPr>
          <w:p w14:paraId="623F72B6" w14:textId="09D53154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 xml:space="preserve">Consider and confirm with the Council the need for the post </w:t>
            </w:r>
            <w:r w:rsidR="00521E21">
              <w:rPr>
                <w:rFonts w:ascii="Arial" w:hAnsi="Arial" w:cs="Arial"/>
                <w:szCs w:val="22"/>
              </w:rPr>
              <w:t>and the rationale</w:t>
            </w:r>
            <w:r w:rsidRPr="009D0A7E">
              <w:rPr>
                <w:rFonts w:ascii="Arial" w:hAnsi="Arial" w:cs="Arial"/>
                <w:szCs w:val="22"/>
              </w:rPr>
              <w:t xml:space="preserve"> making the appointment</w:t>
            </w:r>
          </w:p>
        </w:tc>
        <w:tc>
          <w:tcPr>
            <w:tcW w:w="1720" w:type="dxa"/>
            <w:shd w:val="clear" w:color="auto" w:fill="auto"/>
          </w:tcPr>
          <w:p w14:paraId="37208D54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76DAA7DA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448E6" w:rsidRPr="00F97A00" w14:paraId="60B12DC8" w14:textId="77777777" w:rsidTr="003448E6">
        <w:tc>
          <w:tcPr>
            <w:tcW w:w="9607" w:type="dxa"/>
            <w:shd w:val="clear" w:color="auto" w:fill="auto"/>
          </w:tcPr>
          <w:p w14:paraId="14D21E11" w14:textId="77777777" w:rsidR="003448E6" w:rsidRPr="009D0A7E" w:rsidRDefault="003448E6" w:rsidP="003448E6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Agree recruitment timetable and action plan</w:t>
            </w:r>
          </w:p>
        </w:tc>
        <w:tc>
          <w:tcPr>
            <w:tcW w:w="1720" w:type="dxa"/>
            <w:shd w:val="clear" w:color="auto" w:fill="auto"/>
          </w:tcPr>
          <w:p w14:paraId="5BD82F64" w14:textId="77777777" w:rsidR="003448E6" w:rsidRPr="009D0A7E" w:rsidRDefault="003448E6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0F9EF888" w14:textId="77777777" w:rsidR="003448E6" w:rsidRPr="009D0A7E" w:rsidRDefault="003448E6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66D2F9A2" w14:textId="77777777" w:rsidTr="003448E6">
        <w:tc>
          <w:tcPr>
            <w:tcW w:w="9607" w:type="dxa"/>
            <w:shd w:val="clear" w:color="auto" w:fill="auto"/>
          </w:tcPr>
          <w:p w14:paraId="08362A3A" w14:textId="310F203D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Agree composition</w:t>
            </w:r>
            <w:r w:rsidR="00413F1A">
              <w:rPr>
                <w:rFonts w:ascii="Arial" w:hAnsi="Arial" w:cs="Arial"/>
                <w:szCs w:val="22"/>
              </w:rPr>
              <w:t>, scope</w:t>
            </w:r>
            <w:r w:rsidRPr="009D0A7E">
              <w:rPr>
                <w:rFonts w:ascii="Arial" w:hAnsi="Arial" w:cs="Arial"/>
                <w:szCs w:val="22"/>
              </w:rPr>
              <w:t xml:space="preserve"> and responsibilities of Selection Panel/Sub-Committee</w:t>
            </w:r>
            <w:r w:rsidR="00413F1A">
              <w:rPr>
                <w:rFonts w:ascii="Arial" w:hAnsi="Arial" w:cs="Arial"/>
                <w:szCs w:val="22"/>
              </w:rPr>
              <w:t xml:space="preserve"> and then</w:t>
            </w:r>
            <w:r w:rsidRPr="009D0A7E">
              <w:rPr>
                <w:rFonts w:ascii="Arial" w:hAnsi="Arial" w:cs="Arial"/>
                <w:szCs w:val="22"/>
              </w:rPr>
              <w:t xml:space="preserve"> engage any required professional advisers</w:t>
            </w:r>
          </w:p>
        </w:tc>
        <w:tc>
          <w:tcPr>
            <w:tcW w:w="1720" w:type="dxa"/>
            <w:shd w:val="clear" w:color="auto" w:fill="auto"/>
          </w:tcPr>
          <w:p w14:paraId="20FE9B02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628D6E72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58437421" w14:textId="77777777" w:rsidTr="003448E6">
        <w:tc>
          <w:tcPr>
            <w:tcW w:w="9607" w:type="dxa"/>
            <w:shd w:val="clear" w:color="auto" w:fill="auto"/>
          </w:tcPr>
          <w:p w14:paraId="46BF9D1C" w14:textId="77777777" w:rsidR="006D6712" w:rsidRPr="009D0A7E" w:rsidRDefault="006D6712" w:rsidP="006D6712">
            <w:pPr>
              <w:rPr>
                <w:rFonts w:ascii="Arial" w:hAnsi="Arial" w:cs="Arial"/>
                <w:b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Review and</w:t>
            </w:r>
            <w:r w:rsidR="003448E6" w:rsidRPr="009D0A7E">
              <w:rPr>
                <w:rFonts w:ascii="Arial" w:hAnsi="Arial" w:cs="Arial"/>
                <w:szCs w:val="22"/>
              </w:rPr>
              <w:t>,</w:t>
            </w:r>
            <w:r w:rsidRPr="009D0A7E">
              <w:rPr>
                <w:rFonts w:ascii="Arial" w:hAnsi="Arial" w:cs="Arial"/>
                <w:szCs w:val="22"/>
              </w:rPr>
              <w:t xml:space="preserve"> if necessary</w:t>
            </w:r>
            <w:r w:rsidR="003448E6" w:rsidRPr="009D0A7E">
              <w:rPr>
                <w:rFonts w:ascii="Arial" w:hAnsi="Arial" w:cs="Arial"/>
                <w:szCs w:val="22"/>
              </w:rPr>
              <w:t>,</w:t>
            </w:r>
            <w:r w:rsidRPr="009D0A7E">
              <w:rPr>
                <w:rFonts w:ascii="Arial" w:hAnsi="Arial" w:cs="Arial"/>
                <w:szCs w:val="22"/>
              </w:rPr>
              <w:t xml:space="preserve"> update </w:t>
            </w:r>
            <w:r w:rsidR="003448E6" w:rsidRPr="009D0A7E">
              <w:rPr>
                <w:rFonts w:ascii="Arial" w:hAnsi="Arial" w:cs="Arial"/>
                <w:szCs w:val="22"/>
              </w:rPr>
              <w:t xml:space="preserve">and re-evaluate </w:t>
            </w:r>
            <w:r w:rsidRPr="009D0A7E">
              <w:rPr>
                <w:rFonts w:ascii="Arial" w:hAnsi="Arial" w:cs="Arial"/>
                <w:szCs w:val="22"/>
              </w:rPr>
              <w:t>the current recruitment/selection policies used by the Council</w:t>
            </w:r>
            <w:r w:rsidR="00782FEB" w:rsidRPr="009D0A7E">
              <w:rPr>
                <w:rFonts w:ascii="Arial" w:hAnsi="Arial" w:cs="Arial"/>
                <w:szCs w:val="22"/>
              </w:rPr>
              <w:t xml:space="preserve"> checking particularly that no indirect discrimination arises</w:t>
            </w:r>
          </w:p>
        </w:tc>
        <w:tc>
          <w:tcPr>
            <w:tcW w:w="1720" w:type="dxa"/>
            <w:shd w:val="clear" w:color="auto" w:fill="auto"/>
          </w:tcPr>
          <w:p w14:paraId="3FFB0C2B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1D0EB506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7F68F34F" w14:textId="77777777" w:rsidTr="003448E6">
        <w:tc>
          <w:tcPr>
            <w:tcW w:w="9607" w:type="dxa"/>
            <w:shd w:val="clear" w:color="auto" w:fill="auto"/>
          </w:tcPr>
          <w:p w14:paraId="2ECB04BC" w14:textId="77777777" w:rsidR="006D6712" w:rsidRPr="009D0A7E" w:rsidRDefault="006D6712" w:rsidP="006D6712">
            <w:pPr>
              <w:rPr>
                <w:rFonts w:ascii="Arial" w:hAnsi="Arial" w:cs="Arial"/>
                <w:b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Create or update the Job Description and clarify reporting channels and responsibilities for the post</w:t>
            </w:r>
            <w:r w:rsidR="00782FEB" w:rsidRPr="009D0A7E">
              <w:rPr>
                <w:rFonts w:ascii="Arial" w:hAnsi="Arial" w:cs="Arial"/>
                <w:szCs w:val="22"/>
              </w:rPr>
              <w:t xml:space="preserve"> checking particularly that no indirect discrimination arises</w:t>
            </w:r>
          </w:p>
        </w:tc>
        <w:tc>
          <w:tcPr>
            <w:tcW w:w="1720" w:type="dxa"/>
            <w:shd w:val="clear" w:color="auto" w:fill="auto"/>
          </w:tcPr>
          <w:p w14:paraId="3D81659B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2823C5D3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593D6F11" w14:textId="77777777" w:rsidTr="003448E6">
        <w:tc>
          <w:tcPr>
            <w:tcW w:w="9607" w:type="dxa"/>
            <w:shd w:val="clear" w:color="auto" w:fill="auto"/>
          </w:tcPr>
          <w:p w14:paraId="784B1EB9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Create</w:t>
            </w:r>
            <w:r w:rsidR="003448E6" w:rsidRPr="009D0A7E">
              <w:rPr>
                <w:rFonts w:ascii="Arial" w:hAnsi="Arial" w:cs="Arial"/>
                <w:szCs w:val="22"/>
              </w:rPr>
              <w:t>/</w:t>
            </w:r>
            <w:r w:rsidRPr="009D0A7E">
              <w:rPr>
                <w:rFonts w:ascii="Arial" w:hAnsi="Arial" w:cs="Arial"/>
                <w:szCs w:val="22"/>
              </w:rPr>
              <w:t>update and agree the Person Specification for the post</w:t>
            </w:r>
            <w:r w:rsidR="003448E6" w:rsidRPr="009D0A7E">
              <w:rPr>
                <w:rFonts w:ascii="Arial" w:hAnsi="Arial" w:cs="Arial"/>
                <w:szCs w:val="22"/>
              </w:rPr>
              <w:t xml:space="preserve"> </w:t>
            </w:r>
            <w:r w:rsidR="00883E9F" w:rsidRPr="009D0A7E">
              <w:rPr>
                <w:rFonts w:ascii="Arial" w:hAnsi="Arial" w:cs="Arial"/>
                <w:szCs w:val="22"/>
              </w:rPr>
              <w:t xml:space="preserve">making sure that none of the criteria could directly or </w:t>
            </w:r>
            <w:r w:rsidR="003448E6" w:rsidRPr="009D0A7E">
              <w:rPr>
                <w:rFonts w:ascii="Arial" w:hAnsi="Arial" w:cs="Arial"/>
                <w:szCs w:val="22"/>
              </w:rPr>
              <w:t>indirect</w:t>
            </w:r>
            <w:r w:rsidR="00883E9F" w:rsidRPr="009D0A7E">
              <w:rPr>
                <w:rFonts w:ascii="Arial" w:hAnsi="Arial" w:cs="Arial"/>
                <w:szCs w:val="22"/>
              </w:rPr>
              <w:t>ly</w:t>
            </w:r>
            <w:r w:rsidR="003448E6" w:rsidRPr="009D0A7E">
              <w:rPr>
                <w:rFonts w:ascii="Arial" w:hAnsi="Arial" w:cs="Arial"/>
                <w:szCs w:val="22"/>
              </w:rPr>
              <w:t xml:space="preserve"> discriminat</w:t>
            </w:r>
            <w:r w:rsidR="00883E9F" w:rsidRPr="009D0A7E"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1720" w:type="dxa"/>
            <w:shd w:val="clear" w:color="auto" w:fill="auto"/>
          </w:tcPr>
          <w:p w14:paraId="74E69750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4D47DEDC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3A6AB776" w14:textId="77777777" w:rsidTr="003448E6">
        <w:tc>
          <w:tcPr>
            <w:tcW w:w="9607" w:type="dxa"/>
            <w:shd w:val="clear" w:color="auto" w:fill="auto"/>
          </w:tcPr>
          <w:p w14:paraId="7A1790A9" w14:textId="4D141F52" w:rsidR="006D6712" w:rsidRPr="009D0A7E" w:rsidRDefault="003448E6" w:rsidP="003448E6">
            <w:pPr>
              <w:rPr>
                <w:rFonts w:ascii="Arial" w:hAnsi="Arial" w:cs="Arial"/>
                <w:b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 xml:space="preserve">Confirm the key terms </w:t>
            </w:r>
            <w:r w:rsidR="00553611">
              <w:rPr>
                <w:rFonts w:ascii="Arial" w:hAnsi="Arial" w:cs="Arial"/>
                <w:szCs w:val="22"/>
              </w:rPr>
              <w:t xml:space="preserve">and conditions </w:t>
            </w:r>
            <w:r w:rsidRPr="009D0A7E">
              <w:rPr>
                <w:rFonts w:ascii="Arial" w:hAnsi="Arial" w:cs="Arial"/>
                <w:szCs w:val="22"/>
              </w:rPr>
              <w:t>of employment</w:t>
            </w:r>
          </w:p>
        </w:tc>
        <w:tc>
          <w:tcPr>
            <w:tcW w:w="1720" w:type="dxa"/>
            <w:shd w:val="clear" w:color="auto" w:fill="auto"/>
          </w:tcPr>
          <w:p w14:paraId="751592E3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57B0F318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448E6" w:rsidRPr="00F97A00" w14:paraId="55717103" w14:textId="77777777" w:rsidTr="003448E6">
        <w:tc>
          <w:tcPr>
            <w:tcW w:w="9607" w:type="dxa"/>
            <w:shd w:val="clear" w:color="auto" w:fill="auto"/>
          </w:tcPr>
          <w:p w14:paraId="2B9C3C37" w14:textId="77777777" w:rsidR="003448E6" w:rsidRPr="009D0A7E" w:rsidRDefault="003448E6" w:rsidP="003448E6">
            <w:pPr>
              <w:rPr>
                <w:rFonts w:ascii="Arial" w:hAnsi="Arial" w:cs="Arial"/>
                <w:b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Establish and agree the budget for recruitment</w:t>
            </w:r>
          </w:p>
        </w:tc>
        <w:tc>
          <w:tcPr>
            <w:tcW w:w="1720" w:type="dxa"/>
            <w:shd w:val="clear" w:color="auto" w:fill="auto"/>
          </w:tcPr>
          <w:p w14:paraId="23BECDB8" w14:textId="77777777" w:rsidR="003448E6" w:rsidRPr="009D0A7E" w:rsidRDefault="003448E6" w:rsidP="003448E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69E6C71C" w14:textId="77777777" w:rsidR="003448E6" w:rsidRPr="009D0A7E" w:rsidRDefault="003448E6" w:rsidP="003448E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448E6" w:rsidRPr="00F97A00" w14:paraId="3CD66751" w14:textId="77777777" w:rsidTr="003448E6">
        <w:tc>
          <w:tcPr>
            <w:tcW w:w="9607" w:type="dxa"/>
            <w:shd w:val="clear" w:color="auto" w:fill="auto"/>
          </w:tcPr>
          <w:p w14:paraId="0CBD9D4B" w14:textId="77777777" w:rsidR="003448E6" w:rsidRPr="009D0A7E" w:rsidRDefault="00D42367" w:rsidP="003448E6">
            <w:pPr>
              <w:rPr>
                <w:rFonts w:ascii="Arial" w:hAnsi="Arial" w:cs="Arial"/>
                <w:b/>
                <w:szCs w:val="22"/>
              </w:rPr>
            </w:pPr>
            <w:r w:rsidRPr="009D0A7E">
              <w:rPr>
                <w:rFonts w:ascii="Arial" w:hAnsi="Arial" w:cs="Arial"/>
              </w:rPr>
              <w:t>Develop advertisement and determine the timeframe and closing date</w:t>
            </w:r>
          </w:p>
        </w:tc>
        <w:tc>
          <w:tcPr>
            <w:tcW w:w="1720" w:type="dxa"/>
            <w:shd w:val="clear" w:color="auto" w:fill="auto"/>
          </w:tcPr>
          <w:p w14:paraId="6147FD04" w14:textId="77777777" w:rsidR="003448E6" w:rsidRPr="009D0A7E" w:rsidRDefault="003448E6" w:rsidP="003448E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21C27A31" w14:textId="77777777" w:rsidR="003448E6" w:rsidRPr="009D0A7E" w:rsidRDefault="003448E6" w:rsidP="003448E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D42367" w:rsidRPr="00F97A00" w14:paraId="776EC21B" w14:textId="77777777" w:rsidTr="003448E6">
        <w:tc>
          <w:tcPr>
            <w:tcW w:w="9607" w:type="dxa"/>
            <w:shd w:val="clear" w:color="auto" w:fill="auto"/>
          </w:tcPr>
          <w:p w14:paraId="08466D24" w14:textId="77777777" w:rsidR="00D42367" w:rsidRPr="009D0A7E" w:rsidRDefault="00D42367" w:rsidP="00D42367">
            <w:pPr>
              <w:rPr>
                <w:rFonts w:ascii="Arial" w:hAnsi="Arial" w:cs="Arial"/>
                <w:b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 xml:space="preserve">Consider and agree on the advertising </w:t>
            </w:r>
            <w:r w:rsidR="00883E9F" w:rsidRPr="009D0A7E">
              <w:rPr>
                <w:rFonts w:ascii="Arial" w:hAnsi="Arial" w:cs="Arial"/>
                <w:szCs w:val="22"/>
              </w:rPr>
              <w:t xml:space="preserve">and other </w:t>
            </w:r>
            <w:r w:rsidRPr="009D0A7E">
              <w:rPr>
                <w:rFonts w:ascii="Arial" w:hAnsi="Arial" w:cs="Arial"/>
                <w:szCs w:val="22"/>
              </w:rPr>
              <w:t>media to be used checking that all parts of the community are accessed and able to respond (e.g. those with hearing or sight difficulties)</w:t>
            </w:r>
          </w:p>
        </w:tc>
        <w:tc>
          <w:tcPr>
            <w:tcW w:w="1720" w:type="dxa"/>
            <w:shd w:val="clear" w:color="auto" w:fill="auto"/>
          </w:tcPr>
          <w:p w14:paraId="10D5A1F9" w14:textId="77777777" w:rsidR="00D42367" w:rsidRPr="009D0A7E" w:rsidRDefault="00D42367" w:rsidP="00D42367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6EB38128" w14:textId="77777777" w:rsidR="00D42367" w:rsidRPr="009D0A7E" w:rsidRDefault="00D42367" w:rsidP="00D42367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D42367" w:rsidRPr="00F97A00" w14:paraId="2DB9A183" w14:textId="77777777" w:rsidTr="003448E6">
        <w:tc>
          <w:tcPr>
            <w:tcW w:w="9607" w:type="dxa"/>
            <w:shd w:val="clear" w:color="auto" w:fill="auto"/>
          </w:tcPr>
          <w:p w14:paraId="3F4E48D3" w14:textId="77777777" w:rsidR="00D42367" w:rsidRPr="009D0A7E" w:rsidRDefault="00D42367" w:rsidP="00D42367">
            <w:pPr>
              <w:rPr>
                <w:rFonts w:ascii="Arial" w:hAnsi="Arial" w:cs="Arial"/>
              </w:rPr>
            </w:pPr>
            <w:r w:rsidRPr="009D0A7E">
              <w:rPr>
                <w:rFonts w:ascii="Arial" w:hAnsi="Arial" w:cs="Arial"/>
              </w:rPr>
              <w:t xml:space="preserve">Obtain costs and agree advertising media to search the relevant marketplace </w:t>
            </w:r>
          </w:p>
        </w:tc>
        <w:tc>
          <w:tcPr>
            <w:tcW w:w="1720" w:type="dxa"/>
            <w:shd w:val="clear" w:color="auto" w:fill="auto"/>
          </w:tcPr>
          <w:p w14:paraId="394C8AC3" w14:textId="77777777" w:rsidR="00D42367" w:rsidRPr="009D0A7E" w:rsidRDefault="00D42367" w:rsidP="00D42367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14:paraId="487438F3" w14:textId="77777777" w:rsidR="00D42367" w:rsidRPr="009D0A7E" w:rsidRDefault="00D42367" w:rsidP="00D42367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575F342" w14:textId="77777777" w:rsidR="00D42367" w:rsidRDefault="00D423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560"/>
        <w:gridCol w:w="1871"/>
      </w:tblGrid>
      <w:tr w:rsidR="006D6712" w:rsidRPr="00F97A00" w14:paraId="1337B24D" w14:textId="77777777" w:rsidTr="00D42367">
        <w:tc>
          <w:tcPr>
            <w:tcW w:w="9747" w:type="dxa"/>
            <w:shd w:val="clear" w:color="auto" w:fill="auto"/>
          </w:tcPr>
          <w:p w14:paraId="59020E8E" w14:textId="77777777" w:rsidR="00D42367" w:rsidRPr="009D0A7E" w:rsidRDefault="00D42367" w:rsidP="00D42367">
            <w:pPr>
              <w:rPr>
                <w:rFonts w:ascii="Arial" w:hAnsi="Arial" w:cs="Arial"/>
                <w:szCs w:val="22"/>
              </w:rPr>
            </w:pPr>
            <w:r w:rsidRPr="009D0A7E">
              <w:br w:type="page"/>
            </w:r>
          </w:p>
          <w:p w14:paraId="3EF546C9" w14:textId="77777777" w:rsidR="006D6712" w:rsidRPr="009D0A7E" w:rsidRDefault="00D42367" w:rsidP="00D42367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Prepare forms to record applications requested and received</w:t>
            </w:r>
          </w:p>
        </w:tc>
        <w:tc>
          <w:tcPr>
            <w:tcW w:w="1560" w:type="dxa"/>
            <w:shd w:val="clear" w:color="auto" w:fill="auto"/>
          </w:tcPr>
          <w:p w14:paraId="62A967C2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17FE560B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7735D595" w14:textId="77777777" w:rsidTr="00D42367">
        <w:tc>
          <w:tcPr>
            <w:tcW w:w="9747" w:type="dxa"/>
            <w:shd w:val="clear" w:color="auto" w:fill="auto"/>
          </w:tcPr>
          <w:p w14:paraId="5ABFE054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 xml:space="preserve">Agree selection process including the interview location, dates and tests to be used </w:t>
            </w:r>
            <w:r w:rsidR="00883E9F" w:rsidRPr="009D0A7E">
              <w:rPr>
                <w:rFonts w:ascii="Arial" w:hAnsi="Arial" w:cs="Arial"/>
                <w:szCs w:val="22"/>
              </w:rPr>
              <w:t>using the Person Specification as the core selection tool</w:t>
            </w:r>
          </w:p>
        </w:tc>
        <w:tc>
          <w:tcPr>
            <w:tcW w:w="1560" w:type="dxa"/>
            <w:shd w:val="clear" w:color="auto" w:fill="auto"/>
          </w:tcPr>
          <w:p w14:paraId="0E0DE4BD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460CE18E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4DC97B4B" w14:textId="77777777" w:rsidTr="00D42367">
        <w:tc>
          <w:tcPr>
            <w:tcW w:w="9747" w:type="dxa"/>
            <w:shd w:val="clear" w:color="auto" w:fill="auto"/>
          </w:tcPr>
          <w:p w14:paraId="674F9C87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Define processes and responsibilities for short listing and selection interviews and exercises and tests to demonstrate the skills and aptitudes being sought</w:t>
            </w:r>
            <w:r w:rsidR="00782FEB" w:rsidRPr="009D0A7E">
              <w:rPr>
                <w:rFonts w:ascii="Arial" w:hAnsi="Arial" w:cs="Arial"/>
                <w:szCs w:val="22"/>
              </w:rPr>
              <w:t xml:space="preserve"> avoiding </w:t>
            </w:r>
            <w:r w:rsidR="006B064E" w:rsidRPr="009D0A7E">
              <w:rPr>
                <w:rFonts w:ascii="Arial" w:hAnsi="Arial" w:cs="Arial"/>
                <w:szCs w:val="22"/>
              </w:rPr>
              <w:t xml:space="preserve">direct or </w:t>
            </w:r>
            <w:r w:rsidR="00782FEB" w:rsidRPr="009D0A7E">
              <w:rPr>
                <w:rFonts w:ascii="Arial" w:hAnsi="Arial" w:cs="Arial"/>
                <w:szCs w:val="22"/>
              </w:rPr>
              <w:t>indirect discrimination</w:t>
            </w:r>
          </w:p>
        </w:tc>
        <w:tc>
          <w:tcPr>
            <w:tcW w:w="1560" w:type="dxa"/>
            <w:shd w:val="clear" w:color="auto" w:fill="auto"/>
          </w:tcPr>
          <w:p w14:paraId="7434DA5B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2AA9C3CE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883E9F" w:rsidRPr="00F97A00" w14:paraId="0E67ED9E" w14:textId="77777777" w:rsidTr="00D42367">
        <w:tc>
          <w:tcPr>
            <w:tcW w:w="9747" w:type="dxa"/>
            <w:shd w:val="clear" w:color="auto" w:fill="auto"/>
          </w:tcPr>
          <w:p w14:paraId="206B9273" w14:textId="7D52CE27" w:rsidR="00883E9F" w:rsidRPr="009D0A7E" w:rsidRDefault="00883E9F" w:rsidP="00F97A00">
            <w:pPr>
              <w:jc w:val="both"/>
              <w:rPr>
                <w:rFonts w:ascii="Arial" w:hAnsi="Arial" w:cs="Arial"/>
              </w:rPr>
            </w:pPr>
            <w:r w:rsidRPr="009D0A7E">
              <w:rPr>
                <w:rFonts w:ascii="Arial" w:hAnsi="Arial" w:cs="Arial"/>
              </w:rPr>
              <w:t>Arrange advert insertions</w:t>
            </w:r>
            <w:r w:rsidR="00471CAA">
              <w:rPr>
                <w:rFonts w:ascii="Arial" w:hAnsi="Arial" w:cs="Arial"/>
              </w:rPr>
              <w:t xml:space="preserve"> in a variety of</w:t>
            </w:r>
            <w:r w:rsidRPr="009D0A7E">
              <w:rPr>
                <w:rFonts w:ascii="Arial" w:hAnsi="Arial" w:cs="Arial"/>
              </w:rPr>
              <w:t xml:space="preserve"> media</w:t>
            </w:r>
          </w:p>
        </w:tc>
        <w:tc>
          <w:tcPr>
            <w:tcW w:w="1560" w:type="dxa"/>
            <w:shd w:val="clear" w:color="auto" w:fill="auto"/>
          </w:tcPr>
          <w:p w14:paraId="59DDFAD3" w14:textId="77777777" w:rsidR="00883E9F" w:rsidRPr="009D0A7E" w:rsidRDefault="00883E9F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33EC6192" w14:textId="77777777" w:rsidR="00883E9F" w:rsidRPr="009D0A7E" w:rsidRDefault="00883E9F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6AD9DE45" w14:textId="77777777" w:rsidTr="00D42367">
        <w:tc>
          <w:tcPr>
            <w:tcW w:w="9747" w:type="dxa"/>
            <w:shd w:val="clear" w:color="auto" w:fill="auto"/>
          </w:tcPr>
          <w:p w14:paraId="39A79E84" w14:textId="77777777" w:rsidR="006D6712" w:rsidRPr="009D0A7E" w:rsidRDefault="00D42367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D0A7E">
              <w:rPr>
                <w:rFonts w:ascii="Arial" w:hAnsi="Arial" w:cs="Arial"/>
              </w:rPr>
              <w:t xml:space="preserve">Prepare application form and recruitment </w:t>
            </w:r>
            <w:r w:rsidR="004E7A9F" w:rsidRPr="009D0A7E">
              <w:rPr>
                <w:rFonts w:ascii="Arial" w:hAnsi="Arial" w:cs="Arial"/>
              </w:rPr>
              <w:t>information pack</w:t>
            </w:r>
            <w:r w:rsidR="00883E9F" w:rsidRPr="009D0A7E">
              <w:rPr>
                <w:rFonts w:ascii="Arial" w:hAnsi="Arial" w:cs="Arial"/>
              </w:rPr>
              <w:t xml:space="preserve"> as suggested in this Manual</w:t>
            </w:r>
          </w:p>
        </w:tc>
        <w:tc>
          <w:tcPr>
            <w:tcW w:w="1560" w:type="dxa"/>
            <w:shd w:val="clear" w:color="auto" w:fill="auto"/>
          </w:tcPr>
          <w:p w14:paraId="6E78EF37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307DF2D7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53A90AED" w14:textId="77777777" w:rsidTr="00D42367">
        <w:tc>
          <w:tcPr>
            <w:tcW w:w="9747" w:type="dxa"/>
            <w:shd w:val="clear" w:color="auto" w:fill="auto"/>
          </w:tcPr>
          <w:p w14:paraId="4330F7CD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Develop short listing application analysis matrix</w:t>
            </w:r>
            <w:r w:rsidR="006B064E" w:rsidRPr="009D0A7E">
              <w:rPr>
                <w:rFonts w:ascii="Arial" w:hAnsi="Arial" w:cs="Arial"/>
                <w:szCs w:val="22"/>
              </w:rPr>
              <w:t xml:space="preserve"> </w:t>
            </w:r>
            <w:r w:rsidR="004E7A9F" w:rsidRPr="009D0A7E">
              <w:rPr>
                <w:rFonts w:ascii="Arial" w:hAnsi="Arial" w:cs="Arial"/>
                <w:szCs w:val="22"/>
              </w:rPr>
              <w:t xml:space="preserve">against person specification </w:t>
            </w:r>
            <w:r w:rsidR="006B064E" w:rsidRPr="009D0A7E">
              <w:rPr>
                <w:rFonts w:ascii="Arial" w:hAnsi="Arial" w:cs="Arial"/>
                <w:szCs w:val="22"/>
              </w:rPr>
              <w:t>that avoids direct or indirect discrimination</w:t>
            </w:r>
          </w:p>
        </w:tc>
        <w:tc>
          <w:tcPr>
            <w:tcW w:w="1560" w:type="dxa"/>
            <w:shd w:val="clear" w:color="auto" w:fill="auto"/>
          </w:tcPr>
          <w:p w14:paraId="489F3B54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1FB3E6C6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394E6FFD" w14:textId="77777777" w:rsidTr="00D42367">
        <w:tc>
          <w:tcPr>
            <w:tcW w:w="9747" w:type="dxa"/>
            <w:shd w:val="clear" w:color="auto" w:fill="auto"/>
          </w:tcPr>
          <w:p w14:paraId="17150D80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 xml:space="preserve">Make arrangements </w:t>
            </w:r>
            <w:r w:rsidR="00D42367" w:rsidRPr="009D0A7E">
              <w:rPr>
                <w:rFonts w:ascii="Arial" w:hAnsi="Arial" w:cs="Arial"/>
                <w:szCs w:val="22"/>
              </w:rPr>
              <w:t xml:space="preserve">and prepare records </w:t>
            </w:r>
            <w:r w:rsidRPr="009D0A7E">
              <w:rPr>
                <w:rFonts w:ascii="Arial" w:hAnsi="Arial" w:cs="Arial"/>
                <w:szCs w:val="22"/>
              </w:rPr>
              <w:t>for applications to be received and recorded confidentially</w:t>
            </w:r>
          </w:p>
        </w:tc>
        <w:tc>
          <w:tcPr>
            <w:tcW w:w="1560" w:type="dxa"/>
            <w:shd w:val="clear" w:color="auto" w:fill="auto"/>
          </w:tcPr>
          <w:p w14:paraId="1DB3B474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121E8E86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33B97F2D" w14:textId="77777777" w:rsidTr="00D42367">
        <w:tc>
          <w:tcPr>
            <w:tcW w:w="9747" w:type="dxa"/>
            <w:shd w:val="clear" w:color="auto" w:fill="auto"/>
          </w:tcPr>
          <w:p w14:paraId="112B176D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Following closing date, undertake short listing and selection of candidates for interview</w:t>
            </w:r>
            <w:r w:rsidR="004E7A9F" w:rsidRPr="009D0A7E">
              <w:rPr>
                <w:rFonts w:ascii="Arial" w:hAnsi="Arial" w:cs="Arial"/>
                <w:szCs w:val="22"/>
              </w:rPr>
              <w:t xml:space="preserve"> against short-listing matrix</w:t>
            </w:r>
          </w:p>
        </w:tc>
        <w:tc>
          <w:tcPr>
            <w:tcW w:w="1560" w:type="dxa"/>
            <w:shd w:val="clear" w:color="auto" w:fill="auto"/>
          </w:tcPr>
          <w:p w14:paraId="3D2E7442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3A2EE2A4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07A09140" w14:textId="77777777" w:rsidTr="00D42367">
        <w:tc>
          <w:tcPr>
            <w:tcW w:w="9747" w:type="dxa"/>
            <w:shd w:val="clear" w:color="auto" w:fill="auto"/>
          </w:tcPr>
          <w:p w14:paraId="290D5EEA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 xml:space="preserve">Agree when and how to deal with obtaining references </w:t>
            </w:r>
          </w:p>
        </w:tc>
        <w:tc>
          <w:tcPr>
            <w:tcW w:w="1560" w:type="dxa"/>
            <w:shd w:val="clear" w:color="auto" w:fill="auto"/>
          </w:tcPr>
          <w:p w14:paraId="00FF0277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520E3F55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4E7A9F" w:rsidRPr="00F97A00" w14:paraId="7CF16C4B" w14:textId="77777777" w:rsidTr="00D42367">
        <w:tc>
          <w:tcPr>
            <w:tcW w:w="9747" w:type="dxa"/>
            <w:shd w:val="clear" w:color="auto" w:fill="auto"/>
          </w:tcPr>
          <w:p w14:paraId="790EA439" w14:textId="141E257E" w:rsidR="004E7A9F" w:rsidRPr="009D0A7E" w:rsidRDefault="00553611" w:rsidP="006D671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Inform</w:t>
            </w:r>
            <w:r w:rsidR="004E7A9F" w:rsidRPr="009D0A7E">
              <w:rPr>
                <w:rFonts w:ascii="Arial" w:hAnsi="Arial" w:cs="Arial"/>
              </w:rPr>
              <w:t xml:space="preserve"> unsuccessful candidate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560" w:type="dxa"/>
            <w:shd w:val="clear" w:color="auto" w:fill="auto"/>
          </w:tcPr>
          <w:p w14:paraId="41BF0522" w14:textId="77777777" w:rsidR="004E7A9F" w:rsidRPr="009D0A7E" w:rsidRDefault="004E7A9F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5834CEE1" w14:textId="77777777" w:rsidR="004E7A9F" w:rsidRPr="009D0A7E" w:rsidRDefault="004E7A9F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1FF85068" w14:textId="77777777" w:rsidTr="00D42367">
        <w:tc>
          <w:tcPr>
            <w:tcW w:w="9747" w:type="dxa"/>
            <w:shd w:val="clear" w:color="auto" w:fill="auto"/>
          </w:tcPr>
          <w:p w14:paraId="77973343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Prepare interview schedule and invite short listed candidates to interview</w:t>
            </w:r>
          </w:p>
        </w:tc>
        <w:tc>
          <w:tcPr>
            <w:tcW w:w="1560" w:type="dxa"/>
            <w:shd w:val="clear" w:color="auto" w:fill="auto"/>
          </w:tcPr>
          <w:p w14:paraId="7E967E22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6E71D4A9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43EDEE63" w14:textId="77777777" w:rsidTr="00D42367">
        <w:tc>
          <w:tcPr>
            <w:tcW w:w="9747" w:type="dxa"/>
            <w:shd w:val="clear" w:color="auto" w:fill="auto"/>
          </w:tcPr>
          <w:p w14:paraId="143166BF" w14:textId="37E8DF80" w:rsidR="006D6712" w:rsidRPr="009D0A7E" w:rsidRDefault="004E7A9F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</w:rPr>
              <w:t>Prepare interview questions and agree range of key questions to be asked of all candidates</w:t>
            </w:r>
            <w:r w:rsidR="00BD1A1B">
              <w:rPr>
                <w:rFonts w:ascii="Arial" w:hAnsi="Arial" w:cs="Arial"/>
              </w:rPr>
              <w:t xml:space="preserve"> and </w:t>
            </w:r>
            <w:r w:rsidR="0013398D">
              <w:rPr>
                <w:rFonts w:ascii="Arial" w:hAnsi="Arial" w:cs="Arial"/>
              </w:rPr>
              <w:t>allocate questions per panel member</w:t>
            </w:r>
          </w:p>
        </w:tc>
        <w:tc>
          <w:tcPr>
            <w:tcW w:w="1560" w:type="dxa"/>
            <w:shd w:val="clear" w:color="auto" w:fill="auto"/>
          </w:tcPr>
          <w:p w14:paraId="463F735F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0B39D004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368D73FB" w14:textId="77777777" w:rsidTr="00D42367">
        <w:tc>
          <w:tcPr>
            <w:tcW w:w="9747" w:type="dxa"/>
            <w:shd w:val="clear" w:color="auto" w:fill="auto"/>
          </w:tcPr>
          <w:p w14:paraId="19DF2A01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Prepare the selection interview assessment matrix</w:t>
            </w:r>
            <w:r w:rsidR="006B064E" w:rsidRPr="009D0A7E">
              <w:rPr>
                <w:rFonts w:ascii="Arial" w:hAnsi="Arial" w:cs="Arial"/>
                <w:szCs w:val="22"/>
              </w:rPr>
              <w:t xml:space="preserve"> for completion by interviewers</w:t>
            </w:r>
            <w:r w:rsidR="00883E9F" w:rsidRPr="009D0A7E">
              <w:rPr>
                <w:rFonts w:ascii="Arial" w:hAnsi="Arial" w:cs="Arial"/>
                <w:szCs w:val="22"/>
              </w:rPr>
              <w:t xml:space="preserve"> and ensure it avoids direct and indirect discrimination</w:t>
            </w:r>
          </w:p>
        </w:tc>
        <w:tc>
          <w:tcPr>
            <w:tcW w:w="1560" w:type="dxa"/>
            <w:shd w:val="clear" w:color="auto" w:fill="auto"/>
          </w:tcPr>
          <w:p w14:paraId="215B1A45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3F0B7B7E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4E7A9F" w:rsidRPr="00F97A00" w14:paraId="265C6CBE" w14:textId="77777777" w:rsidTr="00D42367">
        <w:tc>
          <w:tcPr>
            <w:tcW w:w="9747" w:type="dxa"/>
            <w:shd w:val="clear" w:color="auto" w:fill="auto"/>
          </w:tcPr>
          <w:p w14:paraId="6BA72A8A" w14:textId="77777777" w:rsidR="004E7A9F" w:rsidRPr="009D0A7E" w:rsidRDefault="004E7A9F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Undertake selection interviews and assessment tests to make selection decision (if appropriate undertake initial interviews and then final interviews) avoiding direct or indirect discrimination</w:t>
            </w:r>
          </w:p>
        </w:tc>
        <w:tc>
          <w:tcPr>
            <w:tcW w:w="1560" w:type="dxa"/>
            <w:shd w:val="clear" w:color="auto" w:fill="auto"/>
          </w:tcPr>
          <w:p w14:paraId="0717DF7B" w14:textId="77777777" w:rsidR="004E7A9F" w:rsidRPr="009D0A7E" w:rsidRDefault="004E7A9F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39E5222A" w14:textId="77777777" w:rsidR="004E7A9F" w:rsidRPr="009D0A7E" w:rsidRDefault="004E7A9F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4073F312" w14:textId="77777777" w:rsidTr="00D42367">
        <w:tc>
          <w:tcPr>
            <w:tcW w:w="9747" w:type="dxa"/>
            <w:shd w:val="clear" w:color="auto" w:fill="auto"/>
          </w:tcPr>
          <w:p w14:paraId="058D754B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Make offer of employment subject to relevant pre-employment checks and agree start date</w:t>
            </w:r>
          </w:p>
        </w:tc>
        <w:tc>
          <w:tcPr>
            <w:tcW w:w="1560" w:type="dxa"/>
            <w:shd w:val="clear" w:color="auto" w:fill="auto"/>
          </w:tcPr>
          <w:p w14:paraId="1ED97D6A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18AD03B5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5D378B68" w14:textId="77777777" w:rsidTr="00D42367">
        <w:tc>
          <w:tcPr>
            <w:tcW w:w="9747" w:type="dxa"/>
            <w:shd w:val="clear" w:color="auto" w:fill="auto"/>
          </w:tcPr>
          <w:p w14:paraId="3B40DBD8" w14:textId="77777777" w:rsidR="006D6712" w:rsidRPr="009D0A7E" w:rsidRDefault="006D6712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 xml:space="preserve">Prepare and issue contract of employment (Statement of </w:t>
            </w:r>
            <w:r w:rsidR="00E33480" w:rsidRPr="009D0A7E">
              <w:rPr>
                <w:rFonts w:ascii="Arial" w:hAnsi="Arial" w:cs="Arial"/>
                <w:szCs w:val="22"/>
              </w:rPr>
              <w:t xml:space="preserve">Main Terms and Conditions </w:t>
            </w:r>
            <w:r w:rsidRPr="009D0A7E">
              <w:rPr>
                <w:rFonts w:ascii="Arial" w:hAnsi="Arial" w:cs="Arial"/>
                <w:szCs w:val="22"/>
              </w:rPr>
              <w:t>of Employment)</w:t>
            </w:r>
          </w:p>
        </w:tc>
        <w:tc>
          <w:tcPr>
            <w:tcW w:w="1560" w:type="dxa"/>
            <w:shd w:val="clear" w:color="auto" w:fill="auto"/>
          </w:tcPr>
          <w:p w14:paraId="423ED34C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7F3CDEAD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E33480" w:rsidRPr="00E33480" w14:paraId="163417E1" w14:textId="77777777" w:rsidTr="00D42367">
        <w:tc>
          <w:tcPr>
            <w:tcW w:w="9747" w:type="dxa"/>
            <w:shd w:val="clear" w:color="auto" w:fill="auto"/>
          </w:tcPr>
          <w:p w14:paraId="36EBF8A9" w14:textId="77777777" w:rsidR="00E33480" w:rsidRPr="003D379D" w:rsidRDefault="003D379D" w:rsidP="006D6712">
            <w:pPr>
              <w:rPr>
                <w:rFonts w:ascii="Arial" w:hAnsi="Arial" w:cs="Arial"/>
                <w:szCs w:val="22"/>
              </w:rPr>
            </w:pPr>
            <w:r w:rsidRPr="003D379D">
              <w:rPr>
                <w:rFonts w:ascii="Arial" w:hAnsi="Arial" w:cs="Arial"/>
              </w:rPr>
              <w:t>Consider any adjustments, aids or adaptations necessary to support the new employee e.g. accommodating specific needs due to having a disability, religious beliefs, pregnancy, being transgender, etc</w:t>
            </w:r>
          </w:p>
        </w:tc>
        <w:tc>
          <w:tcPr>
            <w:tcW w:w="1560" w:type="dxa"/>
            <w:shd w:val="clear" w:color="auto" w:fill="auto"/>
          </w:tcPr>
          <w:p w14:paraId="15AF4A1B" w14:textId="77777777" w:rsidR="00E33480" w:rsidRPr="009D0A7E" w:rsidRDefault="00E33480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00BAB811" w14:textId="77777777" w:rsidR="00E33480" w:rsidRPr="009D0A7E" w:rsidRDefault="00E33480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4E7A9F" w:rsidRPr="00F97A00" w14:paraId="59D96393" w14:textId="77777777" w:rsidTr="00D42367">
        <w:tc>
          <w:tcPr>
            <w:tcW w:w="9747" w:type="dxa"/>
            <w:shd w:val="clear" w:color="auto" w:fill="auto"/>
          </w:tcPr>
          <w:p w14:paraId="6784D2F3" w14:textId="77777777" w:rsidR="004E7A9F" w:rsidRPr="009D0A7E" w:rsidRDefault="00E33480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Make arrangements for appropriate checks, including legal working, qualifications etc, prior to employment commencing</w:t>
            </w:r>
          </w:p>
        </w:tc>
        <w:tc>
          <w:tcPr>
            <w:tcW w:w="1560" w:type="dxa"/>
            <w:shd w:val="clear" w:color="auto" w:fill="auto"/>
          </w:tcPr>
          <w:p w14:paraId="6D9DB32A" w14:textId="77777777" w:rsidR="004E7A9F" w:rsidRPr="009D0A7E" w:rsidRDefault="004E7A9F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55EF5695" w14:textId="77777777" w:rsidR="004E7A9F" w:rsidRPr="009D0A7E" w:rsidRDefault="004E7A9F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E33480" w:rsidRPr="00F97A00" w14:paraId="49E802D7" w14:textId="77777777" w:rsidTr="00D42367">
        <w:tc>
          <w:tcPr>
            <w:tcW w:w="9747" w:type="dxa"/>
            <w:shd w:val="clear" w:color="auto" w:fill="auto"/>
          </w:tcPr>
          <w:p w14:paraId="03CDE941" w14:textId="77777777" w:rsidR="00E33480" w:rsidRPr="009D0A7E" w:rsidRDefault="00E33480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 xml:space="preserve">Advise unsuccessful candidates and be prepared to justify decisions not to appoint and advise on </w:t>
            </w:r>
            <w:r w:rsidRPr="009D0A7E">
              <w:rPr>
                <w:rFonts w:ascii="Arial" w:hAnsi="Arial" w:cs="Arial"/>
                <w:szCs w:val="22"/>
              </w:rPr>
              <w:lastRenderedPageBreak/>
              <w:t>how long details will be kept (DPA 2018)</w:t>
            </w:r>
          </w:p>
        </w:tc>
        <w:tc>
          <w:tcPr>
            <w:tcW w:w="1560" w:type="dxa"/>
            <w:shd w:val="clear" w:color="auto" w:fill="auto"/>
          </w:tcPr>
          <w:p w14:paraId="0D7A16D7" w14:textId="77777777" w:rsidR="00E33480" w:rsidRPr="009D0A7E" w:rsidRDefault="00E33480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1FCB00BD" w14:textId="77777777" w:rsidR="00E33480" w:rsidRPr="009D0A7E" w:rsidRDefault="00E33480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4AE1D786" w14:textId="77777777" w:rsidTr="00D42367">
        <w:tc>
          <w:tcPr>
            <w:tcW w:w="9747" w:type="dxa"/>
            <w:shd w:val="clear" w:color="auto" w:fill="auto"/>
          </w:tcPr>
          <w:p w14:paraId="788C0229" w14:textId="5A1A73DD" w:rsidR="006D6712" w:rsidRPr="009D0A7E" w:rsidRDefault="00E33480" w:rsidP="00E33480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Map out induction and probation period monitoring processes</w:t>
            </w:r>
            <w:r w:rsidR="008B2087">
              <w:rPr>
                <w:rFonts w:ascii="Arial" w:hAnsi="Arial" w:cs="Arial"/>
                <w:szCs w:val="22"/>
              </w:rPr>
              <w:t xml:space="preserve"> and share with successful candidate</w:t>
            </w:r>
          </w:p>
        </w:tc>
        <w:tc>
          <w:tcPr>
            <w:tcW w:w="1560" w:type="dxa"/>
            <w:shd w:val="clear" w:color="auto" w:fill="auto"/>
          </w:tcPr>
          <w:p w14:paraId="2E3BE95D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4B746209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5795BBEC" w14:textId="77777777" w:rsidTr="004E7A9F">
        <w:tc>
          <w:tcPr>
            <w:tcW w:w="9747" w:type="dxa"/>
            <w:shd w:val="clear" w:color="auto" w:fill="auto"/>
          </w:tcPr>
          <w:p w14:paraId="49ABC2A9" w14:textId="77777777" w:rsidR="006D6712" w:rsidRPr="009D0A7E" w:rsidRDefault="004E7A9F" w:rsidP="006D6712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  <w:szCs w:val="22"/>
              </w:rPr>
              <w:t>Prepare for s</w:t>
            </w:r>
            <w:r w:rsidR="006D6712" w:rsidRPr="009D0A7E">
              <w:rPr>
                <w:rFonts w:ascii="Arial" w:hAnsi="Arial" w:cs="Arial"/>
                <w:szCs w:val="22"/>
              </w:rPr>
              <w:t>uccessful candidate commencement date</w:t>
            </w:r>
            <w:r w:rsidRPr="009D0A7E">
              <w:rPr>
                <w:rFonts w:ascii="Arial" w:hAnsi="Arial" w:cs="Arial"/>
                <w:szCs w:val="22"/>
              </w:rPr>
              <w:t xml:space="preserve"> and undertake induction process</w:t>
            </w:r>
          </w:p>
        </w:tc>
        <w:tc>
          <w:tcPr>
            <w:tcW w:w="1560" w:type="dxa"/>
            <w:shd w:val="clear" w:color="auto" w:fill="auto"/>
          </w:tcPr>
          <w:p w14:paraId="5D57A955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0707F6DA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6D6712" w:rsidRPr="00F97A00" w14:paraId="29B42195" w14:textId="77777777" w:rsidTr="004E7A9F">
        <w:tc>
          <w:tcPr>
            <w:tcW w:w="9747" w:type="dxa"/>
            <w:shd w:val="clear" w:color="auto" w:fill="auto"/>
          </w:tcPr>
          <w:p w14:paraId="26572574" w14:textId="77777777" w:rsidR="006D6712" w:rsidRPr="009D0A7E" w:rsidRDefault="004E7A9F" w:rsidP="004E7A9F">
            <w:pPr>
              <w:rPr>
                <w:rFonts w:ascii="Arial" w:hAnsi="Arial" w:cs="Arial"/>
                <w:szCs w:val="22"/>
              </w:rPr>
            </w:pPr>
            <w:r w:rsidRPr="009D0A7E">
              <w:rPr>
                <w:rFonts w:ascii="Arial" w:hAnsi="Arial" w:cs="Arial"/>
              </w:rPr>
              <w:t>Monitor performance and suitability during probation period and take appropriate action if issues arise or confirm appointment following successful probation period</w:t>
            </w:r>
          </w:p>
        </w:tc>
        <w:tc>
          <w:tcPr>
            <w:tcW w:w="1560" w:type="dxa"/>
            <w:shd w:val="clear" w:color="auto" w:fill="auto"/>
          </w:tcPr>
          <w:p w14:paraId="78448903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784928EE" w14:textId="77777777" w:rsidR="006D6712" w:rsidRPr="009D0A7E" w:rsidRDefault="006D6712" w:rsidP="00F97A00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E7912FD" w14:textId="77777777" w:rsidR="006D6712" w:rsidRDefault="006D6712" w:rsidP="006D6712">
      <w:pPr>
        <w:jc w:val="both"/>
        <w:rPr>
          <w:rFonts w:ascii="Arial" w:hAnsi="Arial" w:cs="Arial"/>
          <w:color w:val="0000FF"/>
          <w:szCs w:val="22"/>
        </w:rPr>
      </w:pPr>
    </w:p>
    <w:p w14:paraId="05DA6727" w14:textId="77777777" w:rsidR="00C876EA" w:rsidRDefault="00C876EA">
      <w:pPr>
        <w:rPr>
          <w:rFonts w:ascii="Times New Roman" w:hAnsi="Times New Roman"/>
          <w:sz w:val="24"/>
        </w:rPr>
      </w:pPr>
    </w:p>
    <w:sectPr w:rsidR="00C876EA" w:rsidSect="006D6712">
      <w:pgSz w:w="15842" w:h="12242" w:orient="landscape" w:code="1"/>
      <w:pgMar w:top="1797" w:right="1440" w:bottom="1797" w:left="144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CC18" w14:textId="77777777" w:rsidR="00FE0BDC" w:rsidRDefault="00FE0BDC">
      <w:r>
        <w:separator/>
      </w:r>
    </w:p>
  </w:endnote>
  <w:endnote w:type="continuationSeparator" w:id="0">
    <w:p w14:paraId="51B414E7" w14:textId="77777777" w:rsidR="00FE0BDC" w:rsidRDefault="00FE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E4B2" w14:textId="77777777" w:rsidR="00421C5A" w:rsidRDefault="00421C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42508A" w14:textId="77777777" w:rsidR="00421C5A" w:rsidRDefault="00421C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D5B3" w14:textId="77777777" w:rsidR="00421C5A" w:rsidRPr="0081381A" w:rsidRDefault="00421C5A" w:rsidP="0081381A">
    <w:pPr>
      <w:pStyle w:val="Footer"/>
      <w:framePr w:wrap="around" w:vAnchor="text" w:hAnchor="margin" w:xAlign="right" w:y="1"/>
      <w:jc w:val="center"/>
      <w:rPr>
        <w:rStyle w:val="PageNumber"/>
        <w:rFonts w:ascii="Arial" w:hAnsi="Arial"/>
        <w:sz w:val="20"/>
      </w:rPr>
    </w:pPr>
    <w:r w:rsidRPr="0081381A">
      <w:rPr>
        <w:rStyle w:val="PageNumber"/>
        <w:rFonts w:ascii="Arial" w:hAnsi="Arial"/>
        <w:sz w:val="20"/>
      </w:rPr>
      <w:fldChar w:fldCharType="begin"/>
    </w:r>
    <w:r w:rsidRPr="0081381A">
      <w:rPr>
        <w:rStyle w:val="PageNumber"/>
        <w:rFonts w:ascii="Arial" w:hAnsi="Arial"/>
        <w:sz w:val="20"/>
      </w:rPr>
      <w:instrText xml:space="preserve">PAGE  </w:instrText>
    </w:r>
    <w:r w:rsidRPr="0081381A">
      <w:rPr>
        <w:rStyle w:val="PageNumber"/>
        <w:rFonts w:ascii="Arial" w:hAnsi="Arial"/>
        <w:sz w:val="20"/>
      </w:rPr>
      <w:fldChar w:fldCharType="separate"/>
    </w:r>
    <w:r w:rsidRPr="0081381A">
      <w:rPr>
        <w:rStyle w:val="PageNumber"/>
        <w:rFonts w:ascii="Arial" w:hAnsi="Arial"/>
        <w:noProof/>
        <w:sz w:val="20"/>
      </w:rPr>
      <w:t>4</w:t>
    </w:r>
    <w:r w:rsidRPr="0081381A">
      <w:rPr>
        <w:rStyle w:val="PageNumber"/>
        <w:rFonts w:ascii="Arial" w:hAnsi="Arial"/>
        <w:sz w:val="20"/>
      </w:rPr>
      <w:fldChar w:fldCharType="end"/>
    </w:r>
  </w:p>
  <w:p w14:paraId="51DB1D27" w14:textId="77777777" w:rsidR="00421C5A" w:rsidRPr="0081381A" w:rsidRDefault="0081381A" w:rsidP="0081381A">
    <w:pPr>
      <w:pStyle w:val="Footer"/>
      <w:ind w:right="360"/>
      <w:jc w:val="center"/>
      <w:rPr>
        <w:rFonts w:ascii="Arial" w:hAnsi="Arial" w:cs="Arial"/>
        <w:sz w:val="20"/>
      </w:rPr>
    </w:pPr>
    <w:r w:rsidRPr="0081381A">
      <w:rPr>
        <w:rFonts w:ascii="Arial" w:hAnsi="Arial" w:cs="Arial"/>
        <w:sz w:val="20"/>
      </w:rPr>
      <w:t>Unit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AAE8" w14:textId="77777777" w:rsidR="00FE0BDC" w:rsidRDefault="00FE0BDC">
      <w:r>
        <w:separator/>
      </w:r>
    </w:p>
  </w:footnote>
  <w:footnote w:type="continuationSeparator" w:id="0">
    <w:p w14:paraId="70AA04F9" w14:textId="77777777" w:rsidR="00FE0BDC" w:rsidRDefault="00FE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25A"/>
    <w:multiLevelType w:val="hybridMultilevel"/>
    <w:tmpl w:val="C2221350"/>
    <w:lvl w:ilvl="0" w:tplc="BE3E0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F81"/>
    <w:multiLevelType w:val="hybridMultilevel"/>
    <w:tmpl w:val="073011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3DD1DB4"/>
    <w:multiLevelType w:val="hybridMultilevel"/>
    <w:tmpl w:val="0986949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7B169B"/>
    <w:multiLevelType w:val="multilevel"/>
    <w:tmpl w:val="47669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0121E7"/>
    <w:multiLevelType w:val="hybridMultilevel"/>
    <w:tmpl w:val="B75014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D3850C3"/>
    <w:multiLevelType w:val="hybridMultilevel"/>
    <w:tmpl w:val="32205A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438763535">
    <w:abstractNumId w:val="2"/>
  </w:num>
  <w:num w:numId="2" w16cid:durableId="1647977110">
    <w:abstractNumId w:val="1"/>
  </w:num>
  <w:num w:numId="3" w16cid:durableId="125316225">
    <w:abstractNumId w:val="5"/>
  </w:num>
  <w:num w:numId="4" w16cid:durableId="404958672">
    <w:abstractNumId w:val="4"/>
  </w:num>
  <w:num w:numId="5" w16cid:durableId="1082525481">
    <w:abstractNumId w:val="3"/>
  </w:num>
  <w:num w:numId="6" w16cid:durableId="144920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667"/>
    <w:rsid w:val="00063B82"/>
    <w:rsid w:val="00074F72"/>
    <w:rsid w:val="000962B6"/>
    <w:rsid w:val="00096756"/>
    <w:rsid w:val="000C1FF3"/>
    <w:rsid w:val="000D5A2A"/>
    <w:rsid w:val="000E221F"/>
    <w:rsid w:val="000F5E7E"/>
    <w:rsid w:val="00106218"/>
    <w:rsid w:val="00122A5F"/>
    <w:rsid w:val="0013398D"/>
    <w:rsid w:val="00146E17"/>
    <w:rsid w:val="00154849"/>
    <w:rsid w:val="00184C3B"/>
    <w:rsid w:val="00191652"/>
    <w:rsid w:val="001A3B0A"/>
    <w:rsid w:val="001D2335"/>
    <w:rsid w:val="001F190D"/>
    <w:rsid w:val="00210143"/>
    <w:rsid w:val="00221F6A"/>
    <w:rsid w:val="00242416"/>
    <w:rsid w:val="00287783"/>
    <w:rsid w:val="002B05AB"/>
    <w:rsid w:val="002D6424"/>
    <w:rsid w:val="00304BB3"/>
    <w:rsid w:val="00317E3F"/>
    <w:rsid w:val="00326564"/>
    <w:rsid w:val="00327D99"/>
    <w:rsid w:val="003415AA"/>
    <w:rsid w:val="003448E6"/>
    <w:rsid w:val="003520F8"/>
    <w:rsid w:val="0035511D"/>
    <w:rsid w:val="00381401"/>
    <w:rsid w:val="003A5833"/>
    <w:rsid w:val="003C5962"/>
    <w:rsid w:val="003D379D"/>
    <w:rsid w:val="003F6A2C"/>
    <w:rsid w:val="00413F1A"/>
    <w:rsid w:val="00421C5A"/>
    <w:rsid w:val="00457675"/>
    <w:rsid w:val="004635A1"/>
    <w:rsid w:val="00465EB4"/>
    <w:rsid w:val="00471CAA"/>
    <w:rsid w:val="00471DD5"/>
    <w:rsid w:val="00483B91"/>
    <w:rsid w:val="004861B6"/>
    <w:rsid w:val="0048748B"/>
    <w:rsid w:val="004A3BAC"/>
    <w:rsid w:val="004D2B14"/>
    <w:rsid w:val="004E6586"/>
    <w:rsid w:val="004E7A9F"/>
    <w:rsid w:val="0051592F"/>
    <w:rsid w:val="0051658E"/>
    <w:rsid w:val="00521E21"/>
    <w:rsid w:val="00550948"/>
    <w:rsid w:val="00553611"/>
    <w:rsid w:val="00561872"/>
    <w:rsid w:val="0059788D"/>
    <w:rsid w:val="005A4AA3"/>
    <w:rsid w:val="005A5BE5"/>
    <w:rsid w:val="005C54A9"/>
    <w:rsid w:val="005D3B61"/>
    <w:rsid w:val="005E081F"/>
    <w:rsid w:val="005E3385"/>
    <w:rsid w:val="00606684"/>
    <w:rsid w:val="00616B1C"/>
    <w:rsid w:val="00625146"/>
    <w:rsid w:val="006307C2"/>
    <w:rsid w:val="00631CC0"/>
    <w:rsid w:val="00651245"/>
    <w:rsid w:val="00687E31"/>
    <w:rsid w:val="006A34D7"/>
    <w:rsid w:val="006B064E"/>
    <w:rsid w:val="006B07E4"/>
    <w:rsid w:val="006C7B87"/>
    <w:rsid w:val="006D1824"/>
    <w:rsid w:val="006D6712"/>
    <w:rsid w:val="00700F3A"/>
    <w:rsid w:val="00746D1B"/>
    <w:rsid w:val="00772FAF"/>
    <w:rsid w:val="00782FEB"/>
    <w:rsid w:val="007A0B05"/>
    <w:rsid w:val="007A6DD7"/>
    <w:rsid w:val="007E4B5F"/>
    <w:rsid w:val="007F7667"/>
    <w:rsid w:val="00806750"/>
    <w:rsid w:val="0081172B"/>
    <w:rsid w:val="0081381A"/>
    <w:rsid w:val="008266BC"/>
    <w:rsid w:val="00877CD3"/>
    <w:rsid w:val="00883020"/>
    <w:rsid w:val="00883E9F"/>
    <w:rsid w:val="00896C92"/>
    <w:rsid w:val="00897469"/>
    <w:rsid w:val="008B2087"/>
    <w:rsid w:val="008E1CFD"/>
    <w:rsid w:val="00981CA9"/>
    <w:rsid w:val="009B0877"/>
    <w:rsid w:val="009B15D8"/>
    <w:rsid w:val="009C55F7"/>
    <w:rsid w:val="009D0A7E"/>
    <w:rsid w:val="009D3B5B"/>
    <w:rsid w:val="009D52FF"/>
    <w:rsid w:val="009E1519"/>
    <w:rsid w:val="009F556A"/>
    <w:rsid w:val="00A20EF3"/>
    <w:rsid w:val="00A22718"/>
    <w:rsid w:val="00A464C6"/>
    <w:rsid w:val="00A513DA"/>
    <w:rsid w:val="00A67B2B"/>
    <w:rsid w:val="00AB5401"/>
    <w:rsid w:val="00AE0EDC"/>
    <w:rsid w:val="00B223B4"/>
    <w:rsid w:val="00B7245F"/>
    <w:rsid w:val="00B729F2"/>
    <w:rsid w:val="00BD1A1B"/>
    <w:rsid w:val="00BF5685"/>
    <w:rsid w:val="00BF6DCF"/>
    <w:rsid w:val="00C0318E"/>
    <w:rsid w:val="00C16E82"/>
    <w:rsid w:val="00C455BE"/>
    <w:rsid w:val="00C703C5"/>
    <w:rsid w:val="00C755C9"/>
    <w:rsid w:val="00C8537C"/>
    <w:rsid w:val="00C876EA"/>
    <w:rsid w:val="00C920E8"/>
    <w:rsid w:val="00D0443B"/>
    <w:rsid w:val="00D42367"/>
    <w:rsid w:val="00D512BC"/>
    <w:rsid w:val="00D55778"/>
    <w:rsid w:val="00D70A3E"/>
    <w:rsid w:val="00D8092F"/>
    <w:rsid w:val="00DE5E7B"/>
    <w:rsid w:val="00E14038"/>
    <w:rsid w:val="00E24625"/>
    <w:rsid w:val="00E33480"/>
    <w:rsid w:val="00E422BE"/>
    <w:rsid w:val="00E60BD3"/>
    <w:rsid w:val="00E9701D"/>
    <w:rsid w:val="00EA38D7"/>
    <w:rsid w:val="00ED0A8D"/>
    <w:rsid w:val="00EF32D6"/>
    <w:rsid w:val="00EF79FE"/>
    <w:rsid w:val="00F17611"/>
    <w:rsid w:val="00F307DF"/>
    <w:rsid w:val="00F6275B"/>
    <w:rsid w:val="00F7226B"/>
    <w:rsid w:val="00F856F6"/>
    <w:rsid w:val="00F8649A"/>
    <w:rsid w:val="00F8721C"/>
    <w:rsid w:val="00F93384"/>
    <w:rsid w:val="00F97A00"/>
    <w:rsid w:val="00FA152B"/>
    <w:rsid w:val="00FA71C6"/>
    <w:rsid w:val="00FA7C58"/>
    <w:rsid w:val="00FC049B"/>
    <w:rsid w:val="00FC282E"/>
    <w:rsid w:val="00FE00AC"/>
    <w:rsid w:val="00FE0BDC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CF6E26B"/>
  <w15:chartTrackingRefBased/>
  <w15:docId w15:val="{142CFE2D-F63A-4142-B2B2-7DD1BA6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5" w:color="auto"/>
      </w:pBdr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left="648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6480"/>
      <w:outlineLvl w:val="6"/>
    </w:pPr>
    <w:rPr>
      <w:rFonts w:ascii="Times New Roman" w:hAnsi="Times New Roman"/>
      <w:b/>
      <w:color w:val="FF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ind w:left="426"/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color w:val="0000FF"/>
      <w:sz w:val="40"/>
    </w:rPr>
  </w:style>
  <w:style w:type="paragraph" w:styleId="BodyTextIndent2">
    <w:name w:val="Body Text Indent 2"/>
    <w:basedOn w:val="Normal"/>
    <w:pPr>
      <w:ind w:firstLine="426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ind w:left="1560" w:hanging="120"/>
    </w:pPr>
    <w:rPr>
      <w:rFonts w:ascii="Times New Roman" w:hAnsi="Times New Roman"/>
      <w:i/>
      <w:sz w:val="24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455B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D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0A7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2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5384770260F4A96D5EEC12AE12273" ma:contentTypeVersion="16" ma:contentTypeDescription="Create a new document." ma:contentTypeScope="" ma:versionID="d9183470209c327fb87f37040ec64207">
  <xsd:schema xmlns:xsd="http://www.w3.org/2001/XMLSchema" xmlns:xs="http://www.w3.org/2001/XMLSchema" xmlns:p="http://schemas.microsoft.com/office/2006/metadata/properties" xmlns:ns2="992412f8-ce7d-47f4-b8b4-a5be5b0cf393" xmlns:ns3="929fc066-f7d6-4fd1-be03-60d981000813" targetNamespace="http://schemas.microsoft.com/office/2006/metadata/properties" ma:root="true" ma:fieldsID="0adb58ed8e528b6a5fb9bbaead426e2a" ns2:_="" ns3:_="">
    <xsd:import namespace="992412f8-ce7d-47f4-b8b4-a5be5b0cf393"/>
    <xsd:import namespace="929fc066-f7d6-4fd1-be03-60d981000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412f8-ce7d-47f4-b8b4-a5be5b0cf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0b4821-87ca-4d5a-9a4e-217390b01e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c066-f7d6-4fd1-be03-60d981000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d5bc29c-9844-4f46-959b-6bf9efb82ddd}" ma:internalName="TaxCatchAll" ma:showField="CatchAllData" ma:web="929fc066-f7d6-4fd1-be03-60d981000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3203B-EAEE-47DA-B205-EB2252C1F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412f8-ce7d-47f4-b8b4-a5be5b0cf393"/>
    <ds:schemaRef ds:uri="929fc066-f7d6-4fd1-be03-60d981000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3E07D-FF2F-4538-AB34-E3404111C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CP Associates</Company>
  <LinksUpToDate>false</LinksUpToDate>
  <CharactersWithSpaces>10717</CharactersWithSpaces>
  <SharedDoc>false</SharedDoc>
  <HLinks>
    <vt:vector size="6" baseType="variant"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mailto:michelle.moss@nalc.gov.uk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Payne</dc:creator>
  <cp:keywords/>
  <cp:lastModifiedBy>Michelle Moss</cp:lastModifiedBy>
  <cp:revision>3</cp:revision>
  <cp:lastPrinted>2018-12-24T17:21:00Z</cp:lastPrinted>
  <dcterms:created xsi:type="dcterms:W3CDTF">2022-10-17T09:50:00Z</dcterms:created>
  <dcterms:modified xsi:type="dcterms:W3CDTF">2022-10-20T13:10:00Z</dcterms:modified>
</cp:coreProperties>
</file>