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F22B" w14:textId="6DF4494A" w:rsidR="008E2C9B" w:rsidRDefault="00F96B05" w:rsidP="008E2C9B">
      <w:pPr>
        <w:ind w:left="-426"/>
        <w:jc w:val="center"/>
        <w:rPr>
          <w:rFonts w:ascii="Franklin Gothic Medium" w:hAnsi="Franklin Gothic Medium"/>
          <w:b/>
          <w:sz w:val="36"/>
          <w:szCs w:val="36"/>
        </w:rPr>
      </w:pPr>
      <w:r>
        <w:rPr>
          <w:rFonts w:ascii="Franklin Gothic Medium" w:hAnsi="Franklin Gothic Medium"/>
          <w:b/>
          <w:sz w:val="36"/>
          <w:szCs w:val="36"/>
        </w:rPr>
        <w:t>Radyr &amp; Morganstown Community Council</w:t>
      </w:r>
    </w:p>
    <w:tbl>
      <w:tblPr>
        <w:tblpPr w:leftFromText="180" w:rightFromText="180" w:vertAnchor="text" w:horzAnchor="page" w:tblpX="2089" w:tblpY="313"/>
        <w:tblW w:w="8684" w:type="dxa"/>
        <w:tblLook w:val="01E0" w:firstRow="1" w:lastRow="1" w:firstColumn="1" w:lastColumn="1" w:noHBand="0" w:noVBand="0"/>
      </w:tblPr>
      <w:tblGrid>
        <w:gridCol w:w="4342"/>
        <w:gridCol w:w="4342"/>
      </w:tblGrid>
      <w:tr w:rsidR="008E2C9B" w:rsidRPr="00050AA0" w14:paraId="268A3411" w14:textId="77777777" w:rsidTr="069563DE">
        <w:trPr>
          <w:trHeight w:val="964"/>
        </w:trPr>
        <w:tc>
          <w:tcPr>
            <w:tcW w:w="4342" w:type="dxa"/>
          </w:tcPr>
          <w:p w14:paraId="328847D3" w14:textId="62BC5387" w:rsidR="008E2C9B" w:rsidRPr="008E2C9B" w:rsidRDefault="008E2C9B" w:rsidP="008E2C9B">
            <w:pPr>
              <w:ind w:left="-426" w:right="176"/>
              <w:jc w:val="right"/>
              <w:rPr>
                <w:rFonts w:cs="Arial"/>
                <w:sz w:val="28"/>
                <w:szCs w:val="28"/>
              </w:rPr>
            </w:pPr>
            <w:r w:rsidRPr="008E2C9B">
              <w:rPr>
                <w:rFonts w:cs="Arial"/>
                <w:sz w:val="28"/>
                <w:szCs w:val="28"/>
              </w:rPr>
              <w:t>The Old Church Rooms</w:t>
            </w:r>
          </w:p>
          <w:p w14:paraId="31382885" w14:textId="77777777" w:rsidR="008E2C9B" w:rsidRPr="008E2C9B" w:rsidRDefault="008E2C9B" w:rsidP="008E2C9B">
            <w:pPr>
              <w:ind w:left="-426" w:right="176"/>
              <w:jc w:val="right"/>
              <w:rPr>
                <w:rFonts w:cs="Arial"/>
                <w:sz w:val="28"/>
                <w:szCs w:val="28"/>
              </w:rPr>
            </w:pPr>
            <w:r w:rsidRPr="008E2C9B">
              <w:rPr>
                <w:rFonts w:cs="Arial"/>
                <w:sz w:val="28"/>
                <w:szCs w:val="28"/>
              </w:rPr>
              <w:t xml:space="preserve">                    Park Road</w:t>
            </w:r>
          </w:p>
          <w:p w14:paraId="52773900" w14:textId="77777777" w:rsidR="008E2C9B" w:rsidRPr="008E2C9B" w:rsidRDefault="008E2C9B" w:rsidP="008E2C9B">
            <w:pPr>
              <w:ind w:left="-426" w:right="176"/>
              <w:jc w:val="right"/>
              <w:rPr>
                <w:rFonts w:cs="Arial"/>
                <w:sz w:val="28"/>
                <w:szCs w:val="28"/>
              </w:rPr>
            </w:pPr>
            <w:r w:rsidRPr="008E2C9B">
              <w:rPr>
                <w:rFonts w:cs="Arial"/>
                <w:sz w:val="28"/>
                <w:szCs w:val="28"/>
              </w:rPr>
              <w:t xml:space="preserve">                        Radyr</w:t>
            </w:r>
          </w:p>
          <w:p w14:paraId="42D2A82A" w14:textId="77777777" w:rsidR="008E2C9B" w:rsidRPr="00050AA0" w:rsidRDefault="008E2C9B" w:rsidP="008E2C9B">
            <w:pPr>
              <w:ind w:left="-426" w:right="176"/>
              <w:jc w:val="right"/>
              <w:rPr>
                <w:rFonts w:ascii="Arial" w:hAnsi="Arial" w:cs="Arial"/>
              </w:rPr>
            </w:pPr>
            <w:r w:rsidRPr="008E2C9B">
              <w:rPr>
                <w:rFonts w:cs="Arial"/>
                <w:sz w:val="28"/>
                <w:szCs w:val="28"/>
              </w:rPr>
              <w:t>Cardiff CF15 8DF</w:t>
            </w:r>
            <w:r w:rsidRPr="00050A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42" w:type="dxa"/>
          </w:tcPr>
          <w:p w14:paraId="0156E3AE" w14:textId="4FAC7E1D" w:rsidR="069563DE" w:rsidRDefault="001F4D9F" w:rsidP="069563DE">
            <w:pPr>
              <w:jc w:val="right"/>
              <w:rPr>
                <w:rFonts w:cs="Arial"/>
                <w:sz w:val="28"/>
                <w:szCs w:val="28"/>
              </w:rPr>
            </w:pPr>
            <w:r w:rsidRPr="00761F6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1675B3B" wp14:editId="320EDA24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053465" cy="1028700"/>
                  <wp:effectExtent l="0" t="0" r="0" b="0"/>
                  <wp:wrapSquare wrapText="bothSides"/>
                  <wp:docPr id="2" name="Picture 2" descr="RMCC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CC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EA19B6" w14:textId="77777777" w:rsidR="008E2C9B" w:rsidRDefault="008E2C9B" w:rsidP="008E2C9B">
      <w:pPr>
        <w:rPr>
          <w:rFonts w:ascii="Franklin Gothic Medium" w:hAnsi="Franklin Gothic Medium"/>
          <w:b/>
          <w:sz w:val="36"/>
          <w:szCs w:val="36"/>
        </w:rPr>
      </w:pPr>
    </w:p>
    <w:p w14:paraId="61DD8C01" w14:textId="04D20273" w:rsidR="00C734CB" w:rsidRPr="00761F63" w:rsidRDefault="00365AFD" w:rsidP="00791A6D">
      <w:pPr>
        <w:widowControl w:val="0"/>
        <w:autoSpaceDE w:val="0"/>
        <w:autoSpaceDN w:val="0"/>
        <w:adjustRightInd w:val="0"/>
        <w:ind w:left="-426"/>
        <w:rPr>
          <w:rFonts w:cs="Helvetica Neue"/>
          <w:b/>
          <w:bCs/>
          <w:sz w:val="28"/>
          <w:szCs w:val="28"/>
        </w:rPr>
      </w:pPr>
      <w:r w:rsidRPr="1BDB0DF0">
        <w:rPr>
          <w:rFonts w:cs="Helvetica Neue"/>
          <w:b/>
          <w:bCs/>
          <w:sz w:val="28"/>
          <w:szCs w:val="28"/>
        </w:rPr>
        <w:t>SENIOR CLERK &amp; RESPONSIBLE FINANCIAL OFFICER (P/T)</w:t>
      </w:r>
    </w:p>
    <w:p w14:paraId="38C34110" w14:textId="447C8E0D" w:rsidR="0090104B" w:rsidRPr="00761F63" w:rsidRDefault="0090104B" w:rsidP="00791A6D">
      <w:pPr>
        <w:widowControl w:val="0"/>
        <w:autoSpaceDE w:val="0"/>
        <w:autoSpaceDN w:val="0"/>
        <w:adjustRightInd w:val="0"/>
        <w:ind w:left="-426"/>
        <w:rPr>
          <w:rFonts w:cs="OpenSans"/>
          <w:b/>
          <w:sz w:val="28"/>
          <w:szCs w:val="28"/>
        </w:rPr>
      </w:pPr>
    </w:p>
    <w:p w14:paraId="35A3D35D" w14:textId="193D08E2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sz w:val="28"/>
          <w:szCs w:val="28"/>
        </w:rPr>
      </w:pPr>
      <w:r w:rsidRPr="00761F63">
        <w:rPr>
          <w:rFonts w:cs="OpenSans"/>
          <w:b/>
          <w:sz w:val="28"/>
          <w:szCs w:val="28"/>
        </w:rPr>
        <w:t>Council:</w:t>
      </w:r>
      <w:r w:rsidRPr="00761F63">
        <w:rPr>
          <w:rFonts w:cs="OpenSans"/>
          <w:sz w:val="28"/>
          <w:szCs w:val="28"/>
        </w:rPr>
        <w:t xml:space="preserve"> Radyr &amp; Morganstown Community Council</w:t>
      </w:r>
    </w:p>
    <w:p w14:paraId="66E1CC8D" w14:textId="77777777" w:rsidR="0090104B" w:rsidRPr="00761F63" w:rsidRDefault="0090104B" w:rsidP="00791A6D">
      <w:pPr>
        <w:widowControl w:val="0"/>
        <w:autoSpaceDE w:val="0"/>
        <w:autoSpaceDN w:val="0"/>
        <w:adjustRightInd w:val="0"/>
        <w:rPr>
          <w:rFonts w:cs="OpenSans"/>
          <w:b/>
          <w:sz w:val="28"/>
          <w:szCs w:val="28"/>
        </w:rPr>
      </w:pPr>
    </w:p>
    <w:p w14:paraId="39E8CF52" w14:textId="77777777" w:rsidR="00663535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sz w:val="28"/>
          <w:szCs w:val="28"/>
        </w:rPr>
      </w:pPr>
      <w:r w:rsidRPr="00761F63">
        <w:rPr>
          <w:rFonts w:cs="OpenSans"/>
          <w:b/>
          <w:sz w:val="28"/>
          <w:szCs w:val="28"/>
        </w:rPr>
        <w:t>County:</w:t>
      </w:r>
      <w:r w:rsidRPr="00761F63">
        <w:rPr>
          <w:rFonts w:cs="OpenSans"/>
          <w:sz w:val="28"/>
          <w:szCs w:val="28"/>
        </w:rPr>
        <w:t xml:space="preserve"> Cardiff</w:t>
      </w:r>
    </w:p>
    <w:p w14:paraId="77D13343" w14:textId="77777777" w:rsidR="00663535" w:rsidRPr="00EC2924" w:rsidRDefault="00663535" w:rsidP="00791A6D">
      <w:pPr>
        <w:widowControl w:val="0"/>
        <w:autoSpaceDE w:val="0"/>
        <w:autoSpaceDN w:val="0"/>
        <w:adjustRightInd w:val="0"/>
        <w:ind w:left="-426"/>
        <w:rPr>
          <w:rFonts w:cs="OpenSans"/>
          <w:b/>
          <w:color w:val="000000" w:themeColor="text1"/>
          <w:sz w:val="28"/>
          <w:szCs w:val="28"/>
        </w:rPr>
      </w:pPr>
    </w:p>
    <w:p w14:paraId="66CC7525" w14:textId="2C99F45E" w:rsidR="00663535" w:rsidRPr="00EC2924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000000" w:themeColor="text1"/>
          <w:sz w:val="28"/>
          <w:szCs w:val="28"/>
        </w:rPr>
      </w:pPr>
      <w:r w:rsidRPr="00EC2924">
        <w:rPr>
          <w:rFonts w:cs="OpenSans"/>
          <w:b/>
          <w:color w:val="000000" w:themeColor="text1"/>
          <w:sz w:val="28"/>
          <w:szCs w:val="28"/>
        </w:rPr>
        <w:t>Salary:</w:t>
      </w:r>
      <w:r w:rsidRPr="00EC2924">
        <w:rPr>
          <w:rFonts w:cs="OpenSans"/>
          <w:color w:val="000000" w:themeColor="text1"/>
          <w:sz w:val="28"/>
          <w:szCs w:val="28"/>
        </w:rPr>
        <w:t xml:space="preserve"> </w:t>
      </w:r>
      <w:r w:rsidR="00663535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NJC scale point 24 to 28 (£</w:t>
      </w:r>
      <w:r w:rsidR="00D07802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33,024</w:t>
      </w:r>
      <w:r w:rsidR="00F41119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 xml:space="preserve"> </w:t>
      </w:r>
      <w:r w:rsidR="00663535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to £3</w:t>
      </w:r>
      <w:r w:rsidR="00F41119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6</w:t>
      </w:r>
      <w:r w:rsidR="00663535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,</w:t>
      </w:r>
      <w:r w:rsidR="00F41119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 xml:space="preserve">648) </w:t>
      </w:r>
      <w:r w:rsidR="00663535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pro-rata</w:t>
      </w:r>
      <w:r w:rsidR="00EC2924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.</w:t>
      </w:r>
    </w:p>
    <w:p w14:paraId="11A172BA" w14:textId="77777777" w:rsidR="0090104B" w:rsidRPr="00761F63" w:rsidRDefault="0090104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</w:p>
    <w:p w14:paraId="79BB06A2" w14:textId="4A8108B3" w:rsidR="00C734CB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  <w:r w:rsidRPr="00761F63">
        <w:rPr>
          <w:rFonts w:cs="OpenSans"/>
          <w:color w:val="1F1F1F"/>
          <w:sz w:val="28"/>
          <w:szCs w:val="28"/>
        </w:rPr>
        <w:t xml:space="preserve">Radyr &amp; Morganstown Community Council is looking to appoint a self-motivated and </w:t>
      </w:r>
      <w:r w:rsidR="000732AA" w:rsidRPr="00761F63">
        <w:rPr>
          <w:rFonts w:cs="OpenSans"/>
          <w:color w:val="1F1F1F"/>
          <w:sz w:val="28"/>
          <w:szCs w:val="28"/>
        </w:rPr>
        <w:t>well-organised</w:t>
      </w:r>
      <w:r w:rsidRPr="00761F63">
        <w:rPr>
          <w:rFonts w:cs="OpenSans"/>
          <w:color w:val="1F1F1F"/>
          <w:sz w:val="28"/>
          <w:szCs w:val="28"/>
        </w:rPr>
        <w:t xml:space="preserve"> individual who will be able to bring experience to the position of Senior Clerk and Responsible Financial Officer.</w:t>
      </w:r>
    </w:p>
    <w:p w14:paraId="16FA767B" w14:textId="77777777" w:rsidR="00C734CB" w:rsidRPr="00E3052F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sz w:val="28"/>
          <w:szCs w:val="28"/>
        </w:rPr>
      </w:pPr>
    </w:p>
    <w:p w14:paraId="21A00974" w14:textId="36D21755" w:rsidR="00C734CB" w:rsidRPr="00E3052F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sz w:val="28"/>
          <w:szCs w:val="28"/>
        </w:rPr>
      </w:pPr>
      <w:r w:rsidRPr="00E3052F">
        <w:rPr>
          <w:rFonts w:cs="OpenSans"/>
          <w:sz w:val="28"/>
          <w:szCs w:val="28"/>
        </w:rPr>
        <w:t xml:space="preserve">This is a part-time post of </w:t>
      </w:r>
      <w:r w:rsidR="00AA10CB" w:rsidRPr="00E3052F">
        <w:rPr>
          <w:rFonts w:cs="OpenSans"/>
          <w:sz w:val="28"/>
          <w:szCs w:val="28"/>
        </w:rPr>
        <w:t>2</w:t>
      </w:r>
      <w:r w:rsidR="00663535" w:rsidRPr="00E3052F">
        <w:rPr>
          <w:rFonts w:cs="OpenSans"/>
          <w:sz w:val="28"/>
          <w:szCs w:val="28"/>
        </w:rPr>
        <w:t>3</w:t>
      </w:r>
      <w:r w:rsidRPr="00E3052F">
        <w:rPr>
          <w:rFonts w:cs="OpenSans"/>
          <w:sz w:val="28"/>
          <w:szCs w:val="28"/>
        </w:rPr>
        <w:t xml:space="preserve"> hours per week</w:t>
      </w:r>
      <w:r w:rsidR="001113B3" w:rsidRPr="00E3052F">
        <w:rPr>
          <w:rFonts w:cs="OpenSans"/>
          <w:sz w:val="28"/>
          <w:szCs w:val="28"/>
        </w:rPr>
        <w:t>,</w:t>
      </w:r>
      <w:r w:rsidRPr="00E3052F">
        <w:rPr>
          <w:rFonts w:cs="OpenSans"/>
          <w:sz w:val="28"/>
          <w:szCs w:val="28"/>
        </w:rPr>
        <w:t xml:space="preserve"> working </w:t>
      </w:r>
      <w:r w:rsidR="00CF5A63" w:rsidRPr="00E3052F">
        <w:rPr>
          <w:rFonts w:cs="OpenSans"/>
          <w:sz w:val="28"/>
          <w:szCs w:val="28"/>
        </w:rPr>
        <w:t xml:space="preserve">primarily </w:t>
      </w:r>
      <w:r w:rsidRPr="00E3052F">
        <w:rPr>
          <w:rFonts w:cs="OpenSans"/>
          <w:sz w:val="28"/>
          <w:szCs w:val="28"/>
        </w:rPr>
        <w:t xml:space="preserve">from our office at the Old Church Rooms (Radyr) </w:t>
      </w:r>
      <w:r w:rsidR="00E02366" w:rsidRPr="00E3052F">
        <w:rPr>
          <w:rFonts w:cs="OpenSans"/>
          <w:sz w:val="28"/>
          <w:szCs w:val="28"/>
        </w:rPr>
        <w:t xml:space="preserve">but with some home working allowed, subject to the business needs of the Council and </w:t>
      </w:r>
      <w:r w:rsidRPr="00E3052F">
        <w:rPr>
          <w:rFonts w:cs="OpenSans"/>
          <w:sz w:val="28"/>
          <w:szCs w:val="28"/>
        </w:rPr>
        <w:t>with some regular evening meetings. Welsh speakers welcomed but not essential.</w:t>
      </w:r>
    </w:p>
    <w:p w14:paraId="13976688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</w:p>
    <w:p w14:paraId="32453C82" w14:textId="65074C55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  <w:r w:rsidRPr="00761F63">
        <w:rPr>
          <w:rFonts w:cs="OpenSans"/>
          <w:color w:val="1F1F1F"/>
          <w:sz w:val="28"/>
          <w:szCs w:val="28"/>
        </w:rPr>
        <w:t xml:space="preserve">The main duties of the post require attendance at all meetings of the Council, preparing agendas, taking minutes, dealing with all correspondence, actioning the council’s decisions, keeping </w:t>
      </w:r>
      <w:r w:rsidR="00797680">
        <w:rPr>
          <w:rFonts w:cs="OpenSans"/>
          <w:color w:val="1F1F1F"/>
          <w:sz w:val="28"/>
          <w:szCs w:val="28"/>
        </w:rPr>
        <w:t>parts of our</w:t>
      </w:r>
      <w:r w:rsidRPr="00761F63">
        <w:rPr>
          <w:rFonts w:cs="OpenSans"/>
          <w:color w:val="1F1F1F"/>
          <w:sz w:val="28"/>
          <w:szCs w:val="28"/>
        </w:rPr>
        <w:t xml:space="preserve"> website up to date and acting as the Council’s responsible financial </w:t>
      </w:r>
      <w:r w:rsidRPr="00761F63">
        <w:rPr>
          <w:rFonts w:cs="OpenSans"/>
          <w:sz w:val="28"/>
          <w:szCs w:val="28"/>
        </w:rPr>
        <w:t>officer maintaining all financial records.</w:t>
      </w:r>
      <w:r w:rsidR="0090104B" w:rsidRPr="00761F63">
        <w:rPr>
          <w:rFonts w:cs="OpenSans"/>
          <w:sz w:val="28"/>
          <w:szCs w:val="28"/>
        </w:rPr>
        <w:t xml:space="preserve">  The role will also involve liaison with the council’s Consultant Accountant regarding financial matters and supervising the work of the Assistant Clerk.</w:t>
      </w:r>
    </w:p>
    <w:p w14:paraId="252F1D8C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</w:p>
    <w:p w14:paraId="1B8D40EE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  <w:r w:rsidRPr="00761F63">
        <w:rPr>
          <w:rFonts w:cs="OpenSans"/>
          <w:color w:val="1F1F1F"/>
          <w:sz w:val="28"/>
          <w:szCs w:val="28"/>
        </w:rPr>
        <w:t xml:space="preserve">Successful candidates will preferably be CilCA qualified, </w:t>
      </w:r>
      <w:r w:rsidRPr="00FF6432">
        <w:rPr>
          <w:rFonts w:cs="OpenSans"/>
          <w:color w:val="1F1F1F"/>
          <w:sz w:val="28"/>
          <w:szCs w:val="28"/>
          <w:u w:val="single"/>
        </w:rPr>
        <w:t>but consideration will be given to suitable candidates willing to study for this</w:t>
      </w:r>
      <w:r w:rsidRPr="00761F63">
        <w:rPr>
          <w:rFonts w:cs="OpenSans"/>
          <w:color w:val="1F1F1F"/>
          <w:sz w:val="28"/>
          <w:szCs w:val="28"/>
        </w:rPr>
        <w:t>.</w:t>
      </w:r>
    </w:p>
    <w:p w14:paraId="15009F5D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</w:p>
    <w:p w14:paraId="53EE6F67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  <w:r w:rsidRPr="00761F63">
        <w:rPr>
          <w:rFonts w:cs="OpenSans"/>
          <w:color w:val="1F1F1F"/>
          <w:sz w:val="28"/>
          <w:szCs w:val="28"/>
        </w:rPr>
        <w:t>Application is by CV and covering letter.</w:t>
      </w:r>
    </w:p>
    <w:p w14:paraId="7D349A3B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</w:p>
    <w:p w14:paraId="660DC523" w14:textId="4DE7E5D8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  <w:r w:rsidRPr="00761F63">
        <w:rPr>
          <w:rFonts w:cs="OpenSans"/>
          <w:color w:val="1F1F1F"/>
          <w:sz w:val="28"/>
          <w:szCs w:val="28"/>
        </w:rPr>
        <w:t xml:space="preserve">Further details and job description are available from </w:t>
      </w:r>
      <w:r w:rsidR="000732AA" w:rsidRPr="00761F63">
        <w:rPr>
          <w:rFonts w:cs="OpenSans"/>
          <w:color w:val="1F1F1F"/>
          <w:sz w:val="28"/>
          <w:szCs w:val="28"/>
        </w:rPr>
        <w:t>Mrs.</w:t>
      </w:r>
      <w:r w:rsidRPr="00761F63">
        <w:rPr>
          <w:rFonts w:cs="OpenSans"/>
          <w:color w:val="1F1F1F"/>
          <w:sz w:val="28"/>
          <w:szCs w:val="28"/>
        </w:rPr>
        <w:t xml:space="preserve"> </w:t>
      </w:r>
      <w:r w:rsidR="0090104B" w:rsidRPr="00761F63">
        <w:rPr>
          <w:rFonts w:cs="OpenSans"/>
          <w:color w:val="1F1F1F"/>
          <w:sz w:val="28"/>
          <w:szCs w:val="28"/>
        </w:rPr>
        <w:t>J Hopkins (Assistant Clerk) email</w:t>
      </w:r>
      <w:r w:rsidRPr="00761F63">
        <w:rPr>
          <w:rFonts w:cs="OpenSans"/>
          <w:color w:val="1F1F1F"/>
          <w:sz w:val="28"/>
          <w:szCs w:val="28"/>
        </w:rPr>
        <w:t xml:space="preserve">: </w:t>
      </w:r>
      <w:bookmarkStart w:id="0" w:name="_Hlk83720288"/>
      <w:r w:rsidR="00E57A1F" w:rsidRPr="00E57A1F">
        <w:rPr>
          <w:rFonts w:cs="OpenSans"/>
          <w:color w:val="000000" w:themeColor="text1"/>
          <w:sz w:val="28"/>
          <w:szCs w:val="28"/>
        </w:rPr>
        <w:t>assistant</w:t>
      </w:r>
      <w:r w:rsidR="0090104B" w:rsidRPr="00E57A1F">
        <w:rPr>
          <w:rFonts w:cs="OpenSans"/>
          <w:color w:val="000000" w:themeColor="text1"/>
          <w:sz w:val="28"/>
          <w:szCs w:val="28"/>
        </w:rPr>
        <w:t>clerk@radyr</w:t>
      </w:r>
      <w:r w:rsidR="00727DC1" w:rsidRPr="00E57A1F">
        <w:rPr>
          <w:rFonts w:cs="OpenSans"/>
          <w:color w:val="000000" w:themeColor="text1"/>
          <w:sz w:val="28"/>
          <w:szCs w:val="28"/>
        </w:rPr>
        <w:t>.wales</w:t>
      </w:r>
      <w:r w:rsidR="0090104B" w:rsidRPr="00E57A1F">
        <w:rPr>
          <w:rFonts w:cs="OpenSans"/>
          <w:color w:val="000000" w:themeColor="text1"/>
          <w:sz w:val="28"/>
          <w:szCs w:val="28"/>
        </w:rPr>
        <w:t xml:space="preserve"> </w:t>
      </w:r>
      <w:bookmarkEnd w:id="0"/>
      <w:r w:rsidRPr="00761F63">
        <w:rPr>
          <w:rFonts w:cs="OpenSans"/>
          <w:color w:val="1F1F1F"/>
          <w:sz w:val="28"/>
          <w:szCs w:val="28"/>
        </w:rPr>
        <w:t xml:space="preserve">or on </w:t>
      </w:r>
      <w:r w:rsidR="0090104B" w:rsidRPr="00761F63">
        <w:rPr>
          <w:rFonts w:cs="OpenSans"/>
          <w:color w:val="1F1F1F"/>
          <w:sz w:val="28"/>
          <w:szCs w:val="28"/>
        </w:rPr>
        <w:t>02920 842 213.</w:t>
      </w:r>
    </w:p>
    <w:p w14:paraId="3950CBB9" w14:textId="77777777" w:rsidR="00C734CB" w:rsidRPr="00761F63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1F1F1F"/>
          <w:sz w:val="28"/>
          <w:szCs w:val="28"/>
        </w:rPr>
      </w:pPr>
    </w:p>
    <w:p w14:paraId="6BA44348" w14:textId="07F257FA" w:rsidR="00C734CB" w:rsidRPr="00E57A1F" w:rsidRDefault="00C734CB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000000" w:themeColor="text1"/>
          <w:sz w:val="28"/>
          <w:szCs w:val="28"/>
        </w:rPr>
      </w:pPr>
      <w:r w:rsidRPr="00761F63">
        <w:rPr>
          <w:rFonts w:cs="OpenSans"/>
          <w:color w:val="1F1F1F"/>
          <w:sz w:val="28"/>
          <w:szCs w:val="28"/>
        </w:rPr>
        <w:t>Closing da</w:t>
      </w:r>
      <w:r w:rsidR="0090104B" w:rsidRPr="00761F63">
        <w:rPr>
          <w:rFonts w:cs="OpenSans"/>
          <w:color w:val="1F1F1F"/>
          <w:sz w:val="28"/>
          <w:szCs w:val="28"/>
        </w:rPr>
        <w:t>te for applications</w:t>
      </w:r>
      <w:r w:rsidR="0090104B" w:rsidRPr="00333CB9">
        <w:rPr>
          <w:rFonts w:cs="OpenSans"/>
          <w:color w:val="1F1F1F"/>
          <w:sz w:val="28"/>
          <w:szCs w:val="28"/>
        </w:rPr>
        <w:t xml:space="preserve">: </w:t>
      </w:r>
      <w:r w:rsidR="00333CB9" w:rsidRPr="00E57A1F">
        <w:rPr>
          <w:rFonts w:cs="OpenSans"/>
          <w:color w:val="000000" w:themeColor="text1"/>
          <w:sz w:val="28"/>
          <w:szCs w:val="28"/>
        </w:rPr>
        <w:t>Monday</w:t>
      </w:r>
      <w:r w:rsidR="0090104B" w:rsidRPr="00E57A1F">
        <w:rPr>
          <w:rFonts w:cs="OpenSans"/>
          <w:color w:val="000000" w:themeColor="text1"/>
          <w:sz w:val="28"/>
          <w:szCs w:val="28"/>
        </w:rPr>
        <w:t xml:space="preserve"> </w:t>
      </w:r>
      <w:r w:rsidR="002F2CDE">
        <w:rPr>
          <w:rFonts w:cs="OpenSans"/>
          <w:color w:val="000000" w:themeColor="text1"/>
          <w:sz w:val="28"/>
          <w:szCs w:val="28"/>
        </w:rPr>
        <w:t>18</w:t>
      </w:r>
      <w:r w:rsidRPr="00E57A1F">
        <w:rPr>
          <w:rFonts w:cs="OpenSans"/>
          <w:color w:val="000000" w:themeColor="text1"/>
          <w:sz w:val="28"/>
          <w:szCs w:val="28"/>
        </w:rPr>
        <w:t xml:space="preserve"> </w:t>
      </w:r>
      <w:r w:rsidR="002F2CDE">
        <w:rPr>
          <w:rFonts w:cs="OpenSans"/>
          <w:color w:val="000000" w:themeColor="text1"/>
          <w:sz w:val="28"/>
          <w:szCs w:val="28"/>
        </w:rPr>
        <w:t>March</w:t>
      </w:r>
      <w:r w:rsidR="0090104B" w:rsidRPr="00E57A1F">
        <w:rPr>
          <w:rFonts w:cs="OpenSans"/>
          <w:color w:val="000000" w:themeColor="text1"/>
          <w:sz w:val="28"/>
          <w:szCs w:val="28"/>
        </w:rPr>
        <w:t xml:space="preserve"> 20</w:t>
      </w:r>
      <w:r w:rsidR="00797680" w:rsidRPr="00E57A1F">
        <w:rPr>
          <w:rFonts w:cs="OpenSans"/>
          <w:color w:val="000000" w:themeColor="text1"/>
          <w:sz w:val="28"/>
          <w:szCs w:val="28"/>
        </w:rPr>
        <w:t>2</w:t>
      </w:r>
      <w:r w:rsidR="00E57A1F" w:rsidRPr="00E57A1F">
        <w:rPr>
          <w:rFonts w:cs="OpenSans"/>
          <w:color w:val="000000" w:themeColor="text1"/>
          <w:sz w:val="28"/>
          <w:szCs w:val="28"/>
        </w:rPr>
        <w:t>4</w:t>
      </w:r>
      <w:r w:rsidRPr="00E57A1F">
        <w:rPr>
          <w:rFonts w:cs="OpenSans"/>
          <w:color w:val="000000" w:themeColor="text1"/>
          <w:sz w:val="28"/>
          <w:szCs w:val="28"/>
        </w:rPr>
        <w:t>.</w:t>
      </w:r>
    </w:p>
    <w:p w14:paraId="17B62183" w14:textId="77777777" w:rsidR="0090104B" w:rsidRPr="00E57A1F" w:rsidRDefault="0090104B" w:rsidP="00791A6D">
      <w:pPr>
        <w:ind w:left="-426"/>
        <w:rPr>
          <w:rFonts w:cs="OpenSans"/>
          <w:color w:val="000000" w:themeColor="text1"/>
          <w:sz w:val="28"/>
          <w:szCs w:val="28"/>
        </w:rPr>
      </w:pPr>
    </w:p>
    <w:p w14:paraId="413057E9" w14:textId="7EF9F0A6" w:rsidR="00C734CB" w:rsidRPr="00E57A1F" w:rsidRDefault="00C734CB" w:rsidP="00791A6D">
      <w:pPr>
        <w:ind w:left="-426"/>
        <w:rPr>
          <w:rFonts w:cs="OpenSans"/>
          <w:color w:val="000000" w:themeColor="text1"/>
          <w:sz w:val="28"/>
          <w:szCs w:val="28"/>
        </w:rPr>
      </w:pPr>
      <w:r w:rsidRPr="00E57A1F">
        <w:rPr>
          <w:rFonts w:cs="OpenSans"/>
          <w:color w:val="000000" w:themeColor="text1"/>
          <w:sz w:val="28"/>
          <w:szCs w:val="28"/>
        </w:rPr>
        <w:t>Interviews will be held on</w:t>
      </w:r>
      <w:r w:rsidR="0090104B" w:rsidRPr="00E57A1F">
        <w:rPr>
          <w:rFonts w:cs="OpenSans"/>
          <w:color w:val="000000" w:themeColor="text1"/>
          <w:sz w:val="28"/>
          <w:szCs w:val="28"/>
        </w:rPr>
        <w:t xml:space="preserve"> week </w:t>
      </w:r>
      <w:r w:rsidR="005161DB" w:rsidRPr="00E57A1F">
        <w:rPr>
          <w:rFonts w:cs="OpenSans"/>
          <w:color w:val="000000" w:themeColor="text1"/>
          <w:sz w:val="28"/>
          <w:szCs w:val="28"/>
        </w:rPr>
        <w:t>beginning</w:t>
      </w:r>
      <w:r w:rsidRPr="00E57A1F">
        <w:rPr>
          <w:rFonts w:cs="OpenSans"/>
          <w:color w:val="000000" w:themeColor="text1"/>
          <w:sz w:val="28"/>
          <w:szCs w:val="28"/>
        </w:rPr>
        <w:t xml:space="preserve"> </w:t>
      </w:r>
      <w:r w:rsidR="0090104B" w:rsidRPr="00E57A1F">
        <w:rPr>
          <w:rFonts w:cs="OpenSans"/>
          <w:color w:val="000000" w:themeColor="text1"/>
          <w:sz w:val="28"/>
          <w:szCs w:val="28"/>
        </w:rPr>
        <w:t xml:space="preserve">Monday </w:t>
      </w:r>
      <w:r w:rsidR="00132F02">
        <w:rPr>
          <w:rFonts w:cs="OpenSans"/>
          <w:color w:val="000000" w:themeColor="text1"/>
          <w:sz w:val="28"/>
          <w:szCs w:val="28"/>
        </w:rPr>
        <w:t>25 March</w:t>
      </w:r>
      <w:r w:rsidR="0090104B" w:rsidRPr="00E57A1F">
        <w:rPr>
          <w:rFonts w:cs="OpenSans"/>
          <w:color w:val="000000" w:themeColor="text1"/>
          <w:sz w:val="28"/>
          <w:szCs w:val="28"/>
        </w:rPr>
        <w:t xml:space="preserve"> 20</w:t>
      </w:r>
      <w:r w:rsidR="00797680" w:rsidRPr="00E57A1F">
        <w:rPr>
          <w:rFonts w:cs="OpenSans"/>
          <w:color w:val="000000" w:themeColor="text1"/>
          <w:sz w:val="28"/>
          <w:szCs w:val="28"/>
        </w:rPr>
        <w:t>2</w:t>
      </w:r>
      <w:r w:rsidR="00E57A1F" w:rsidRPr="00E57A1F">
        <w:rPr>
          <w:rFonts w:cs="OpenSans"/>
          <w:color w:val="000000" w:themeColor="text1"/>
          <w:sz w:val="28"/>
          <w:szCs w:val="28"/>
        </w:rPr>
        <w:t>4</w:t>
      </w:r>
      <w:r w:rsidR="00797680" w:rsidRPr="00E57A1F">
        <w:rPr>
          <w:rFonts w:cs="OpenSans"/>
          <w:color w:val="000000" w:themeColor="text1"/>
          <w:sz w:val="28"/>
          <w:szCs w:val="28"/>
        </w:rPr>
        <w:t>.</w:t>
      </w:r>
    </w:p>
    <w:p w14:paraId="155481EC" w14:textId="25D3D51F" w:rsidR="00DA4607" w:rsidRDefault="00C734CB" w:rsidP="00791A6D">
      <w:pPr>
        <w:ind w:left="-426"/>
        <w:rPr>
          <w:rFonts w:ascii="Franklin Gothic Medium" w:hAnsi="Franklin Gothic Medium"/>
          <w:b/>
          <w:sz w:val="36"/>
          <w:szCs w:val="36"/>
        </w:rPr>
      </w:pPr>
      <w:r w:rsidRPr="00761F63">
        <w:rPr>
          <w:rFonts w:cs="Arial"/>
          <w:color w:val="000080"/>
          <w:sz w:val="28"/>
          <w:szCs w:val="28"/>
          <w:u w:val="single"/>
        </w:rPr>
        <w:br w:type="page"/>
      </w:r>
      <w:r w:rsidR="00DA4607" w:rsidRPr="00C55CD9">
        <w:rPr>
          <w:rFonts w:ascii="Franklin Gothic Medium" w:hAnsi="Franklin Gothic Medium"/>
          <w:b/>
          <w:sz w:val="36"/>
          <w:szCs w:val="36"/>
        </w:rPr>
        <w:lastRenderedPageBreak/>
        <w:t>Cyngor Cymuned Radur a Threforgan</w:t>
      </w:r>
    </w:p>
    <w:tbl>
      <w:tblPr>
        <w:tblpPr w:leftFromText="180" w:rightFromText="180" w:vertAnchor="text" w:horzAnchor="page" w:tblpX="2089" w:tblpY="313"/>
        <w:tblW w:w="9009" w:type="dxa"/>
        <w:tblLook w:val="01E0" w:firstRow="1" w:lastRow="1" w:firstColumn="1" w:lastColumn="1" w:noHBand="0" w:noVBand="0"/>
      </w:tblPr>
      <w:tblGrid>
        <w:gridCol w:w="9009"/>
      </w:tblGrid>
      <w:tr w:rsidR="00DA4607" w:rsidRPr="00050AA0" w14:paraId="62259AFE" w14:textId="77777777" w:rsidTr="00DA4607">
        <w:trPr>
          <w:trHeight w:val="70"/>
        </w:trPr>
        <w:tc>
          <w:tcPr>
            <w:tcW w:w="9009" w:type="dxa"/>
          </w:tcPr>
          <w:p w14:paraId="34116B3E" w14:textId="4AA3C8A6" w:rsidR="00DA4607" w:rsidRPr="00DA4607" w:rsidRDefault="009349E7" w:rsidP="00791A6D">
            <w:pPr>
              <w:pStyle w:val="Body"/>
              <w:rPr>
                <w:rFonts w:asciiTheme="minorHAnsi" w:hAnsiTheme="minorHAnsi"/>
                <w:sz w:val="28"/>
                <w:szCs w:val="28"/>
              </w:rPr>
            </w:pPr>
            <w:r w:rsidRPr="00761F6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E635974" wp14:editId="59477172">
                  <wp:simplePos x="0" y="0"/>
                  <wp:positionH relativeFrom="column">
                    <wp:posOffset>2291715</wp:posOffset>
                  </wp:positionH>
                  <wp:positionV relativeFrom="page">
                    <wp:posOffset>0</wp:posOffset>
                  </wp:positionV>
                  <wp:extent cx="1053465" cy="1028700"/>
                  <wp:effectExtent l="0" t="0" r="0" b="0"/>
                  <wp:wrapSquare wrapText="bothSides"/>
                  <wp:docPr id="1" name="Picture 1" descr="RMCC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CC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4607" w:rsidRPr="009E2FE6">
              <w:rPr>
                <w:rFonts w:asciiTheme="minorHAnsi" w:hAnsiTheme="minorHAnsi"/>
                <w:sz w:val="28"/>
                <w:szCs w:val="28"/>
              </w:rPr>
              <w:t xml:space="preserve">Ystafelloedd </w:t>
            </w:r>
            <w:r w:rsidR="00DA4607" w:rsidRPr="00DA4607">
              <w:rPr>
                <w:rFonts w:asciiTheme="minorHAnsi" w:hAnsiTheme="minorHAnsi"/>
                <w:sz w:val="28"/>
                <w:szCs w:val="28"/>
              </w:rPr>
              <w:t xml:space="preserve">Yr </w:t>
            </w:r>
            <w:r w:rsidR="000E428F">
              <w:rPr>
                <w:rFonts w:asciiTheme="minorHAnsi" w:hAnsiTheme="minorHAnsi"/>
                <w:sz w:val="28"/>
                <w:szCs w:val="28"/>
              </w:rPr>
              <w:t>H</w:t>
            </w:r>
            <w:r w:rsidR="00DA4607" w:rsidRPr="00DA4607">
              <w:rPr>
                <w:rFonts w:asciiTheme="minorHAnsi" w:hAnsiTheme="minorHAnsi"/>
                <w:sz w:val="28"/>
                <w:szCs w:val="28"/>
              </w:rPr>
              <w:t>en Eglwys</w:t>
            </w:r>
          </w:p>
          <w:p w14:paraId="2F3FC81B" w14:textId="4DFE89E3" w:rsidR="00DA4607" w:rsidRDefault="00DA4607" w:rsidP="00791A6D">
            <w:pPr>
              <w:pStyle w:val="Body"/>
              <w:rPr>
                <w:rFonts w:asciiTheme="minorHAnsi" w:hAnsiTheme="minorHAnsi"/>
                <w:sz w:val="28"/>
                <w:szCs w:val="28"/>
              </w:rPr>
            </w:pPr>
            <w:r w:rsidRPr="009E2FE6">
              <w:rPr>
                <w:rFonts w:asciiTheme="minorHAnsi" w:hAnsiTheme="minorHAnsi"/>
                <w:sz w:val="28"/>
                <w:szCs w:val="28"/>
              </w:rPr>
              <w:t>Ffordd y Parc</w:t>
            </w:r>
            <w:r w:rsidRPr="00DA460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5A058FC5" w14:textId="77777777" w:rsidR="00DA4607" w:rsidRDefault="00DA4607" w:rsidP="00791A6D">
            <w:pPr>
              <w:pStyle w:val="Body"/>
              <w:rPr>
                <w:rFonts w:asciiTheme="minorHAnsi" w:hAnsiTheme="minorHAnsi"/>
                <w:sz w:val="28"/>
                <w:szCs w:val="28"/>
              </w:rPr>
            </w:pPr>
            <w:r w:rsidRPr="00DA4607">
              <w:rPr>
                <w:rFonts w:asciiTheme="minorHAnsi" w:hAnsiTheme="minorHAnsi"/>
                <w:sz w:val="28"/>
                <w:szCs w:val="28"/>
              </w:rPr>
              <w:t xml:space="preserve">Radur </w:t>
            </w:r>
          </w:p>
          <w:p w14:paraId="18B31F7B" w14:textId="22695AF3" w:rsidR="00DA4607" w:rsidRPr="00DA4607" w:rsidRDefault="00DA4607" w:rsidP="00791A6D">
            <w:pPr>
              <w:pStyle w:val="Body"/>
              <w:rPr>
                <w:rFonts w:asciiTheme="minorHAnsi" w:hAnsiTheme="minorHAnsi"/>
                <w:sz w:val="28"/>
                <w:szCs w:val="28"/>
              </w:rPr>
            </w:pPr>
            <w:r w:rsidRPr="00DA4607">
              <w:rPr>
                <w:rFonts w:asciiTheme="minorHAnsi" w:hAnsiTheme="minorHAnsi"/>
                <w:sz w:val="28"/>
                <w:szCs w:val="28"/>
              </w:rPr>
              <w:t xml:space="preserve">Caerdydd </w:t>
            </w:r>
          </w:p>
          <w:p w14:paraId="5F89B24D" w14:textId="7CD25FBA" w:rsidR="00DA4607" w:rsidRPr="00DA4607" w:rsidRDefault="00DA4607" w:rsidP="00791A6D">
            <w:pPr>
              <w:pStyle w:val="Body"/>
              <w:rPr>
                <w:rFonts w:asciiTheme="minorHAnsi" w:hAnsiTheme="minorHAnsi"/>
                <w:sz w:val="28"/>
                <w:szCs w:val="28"/>
              </w:rPr>
            </w:pPr>
            <w:r w:rsidRPr="00DA4607">
              <w:rPr>
                <w:rFonts w:asciiTheme="minorHAnsi" w:hAnsiTheme="minorHAnsi" w:cs="Arial"/>
                <w:sz w:val="28"/>
                <w:szCs w:val="28"/>
              </w:rPr>
              <w:t>CF15 8DF</w:t>
            </w:r>
          </w:p>
          <w:p w14:paraId="604F6D6B" w14:textId="0755ACC9" w:rsidR="00DA4607" w:rsidRPr="00050AA0" w:rsidRDefault="00DA4607" w:rsidP="00791A6D">
            <w:pPr>
              <w:ind w:right="176"/>
              <w:rPr>
                <w:rFonts w:ascii="Arial" w:hAnsi="Arial" w:cs="Arial"/>
              </w:rPr>
            </w:pPr>
          </w:p>
        </w:tc>
      </w:tr>
    </w:tbl>
    <w:p w14:paraId="12E79300" w14:textId="404A2AAF" w:rsidR="00DA4607" w:rsidRPr="00DA4607" w:rsidRDefault="00DA4607" w:rsidP="00791A6D">
      <w:pPr>
        <w:pStyle w:val="Body"/>
        <w:ind w:hanging="426"/>
        <w:rPr>
          <w:rFonts w:ascii="Cambria" w:hAnsi="Cambria"/>
          <w:b/>
          <w:sz w:val="28"/>
          <w:szCs w:val="28"/>
        </w:rPr>
      </w:pPr>
      <w:r w:rsidRPr="00DA4607">
        <w:rPr>
          <w:rFonts w:ascii="Cambria" w:hAnsi="Cambria"/>
          <w:b/>
          <w:sz w:val="28"/>
          <w:szCs w:val="28"/>
        </w:rPr>
        <w:t>UWCH CLERC &amp; SWYDDOG ARIANNOL CYFRIFOL (Rh/A)</w:t>
      </w:r>
    </w:p>
    <w:p w14:paraId="4869ECF1" w14:textId="77777777" w:rsidR="00DA4607" w:rsidRPr="00761F63" w:rsidRDefault="00DA4607" w:rsidP="00791A6D">
      <w:pPr>
        <w:widowControl w:val="0"/>
        <w:autoSpaceDE w:val="0"/>
        <w:autoSpaceDN w:val="0"/>
        <w:adjustRightInd w:val="0"/>
        <w:rPr>
          <w:rFonts w:cs="OpenSans"/>
          <w:b/>
          <w:sz w:val="28"/>
          <w:szCs w:val="28"/>
        </w:rPr>
      </w:pPr>
    </w:p>
    <w:p w14:paraId="284D04B0" w14:textId="77777777" w:rsidR="00DA4607" w:rsidRPr="00C37171" w:rsidRDefault="00DA4607" w:rsidP="00791A6D">
      <w:pPr>
        <w:pStyle w:val="Body"/>
        <w:ind w:hanging="426"/>
        <w:rPr>
          <w:rFonts w:ascii="Cambria" w:hAnsi="Cambria"/>
          <w:sz w:val="28"/>
          <w:szCs w:val="28"/>
        </w:rPr>
      </w:pPr>
      <w:r w:rsidRPr="009E2FE6">
        <w:rPr>
          <w:rFonts w:ascii="Cambria" w:hAnsi="Cambria"/>
          <w:b/>
          <w:sz w:val="28"/>
          <w:szCs w:val="28"/>
          <w:lang w:val="en-GB"/>
        </w:rPr>
        <w:t>Cyngor:</w:t>
      </w:r>
      <w:r w:rsidRPr="009E2FE6">
        <w:rPr>
          <w:rFonts w:ascii="Cambria" w:hAnsi="Cambria"/>
          <w:sz w:val="28"/>
          <w:szCs w:val="28"/>
          <w:lang w:val="en-GB"/>
        </w:rPr>
        <w:t xml:space="preserve"> Cyngor Cymuned </w:t>
      </w:r>
      <w:r w:rsidRPr="00C37171">
        <w:rPr>
          <w:rFonts w:ascii="Cambria" w:hAnsi="Cambria"/>
          <w:sz w:val="28"/>
          <w:szCs w:val="28"/>
        </w:rPr>
        <w:t>Radur a Threforgan</w:t>
      </w:r>
    </w:p>
    <w:p w14:paraId="2DB9980C" w14:textId="77777777" w:rsidR="00DA4607" w:rsidRPr="00C37171" w:rsidRDefault="00DA4607" w:rsidP="00791A6D">
      <w:pPr>
        <w:pStyle w:val="Body"/>
        <w:ind w:hanging="426"/>
        <w:rPr>
          <w:rFonts w:ascii="Cambria" w:hAnsi="Cambria"/>
          <w:sz w:val="28"/>
          <w:szCs w:val="28"/>
        </w:rPr>
      </w:pPr>
    </w:p>
    <w:p w14:paraId="2746D055" w14:textId="77777777" w:rsidR="00663535" w:rsidRDefault="00DA4607" w:rsidP="00791A6D">
      <w:pPr>
        <w:pStyle w:val="Body"/>
        <w:ind w:hanging="426"/>
        <w:rPr>
          <w:rFonts w:ascii="Cambria" w:hAnsi="Cambria"/>
          <w:sz w:val="28"/>
          <w:szCs w:val="28"/>
        </w:rPr>
      </w:pPr>
      <w:r w:rsidRPr="00DA4607">
        <w:rPr>
          <w:rFonts w:ascii="Cambria" w:hAnsi="Cambria"/>
          <w:b/>
          <w:sz w:val="28"/>
          <w:szCs w:val="28"/>
        </w:rPr>
        <w:t>Sir:</w:t>
      </w:r>
      <w:r w:rsidRPr="00C37171">
        <w:rPr>
          <w:rFonts w:ascii="Cambria" w:hAnsi="Cambria"/>
          <w:sz w:val="28"/>
          <w:szCs w:val="28"/>
        </w:rPr>
        <w:t xml:space="preserve"> Caerdydd</w:t>
      </w:r>
    </w:p>
    <w:p w14:paraId="0B6E8EB6" w14:textId="77777777" w:rsidR="00663535" w:rsidRPr="00EC2924" w:rsidRDefault="00663535" w:rsidP="00791A6D">
      <w:pPr>
        <w:pStyle w:val="Body"/>
        <w:ind w:hanging="426"/>
        <w:rPr>
          <w:rFonts w:ascii="Cambria" w:hAnsi="Cambria"/>
          <w:color w:val="000000" w:themeColor="text1"/>
          <w:sz w:val="28"/>
          <w:szCs w:val="28"/>
        </w:rPr>
      </w:pPr>
    </w:p>
    <w:p w14:paraId="08FD405B" w14:textId="402CE940" w:rsidR="00663535" w:rsidRPr="00EC2924" w:rsidRDefault="00DA4607" w:rsidP="00791A6D">
      <w:pPr>
        <w:pStyle w:val="Body"/>
        <w:ind w:left="-426"/>
        <w:rPr>
          <w:rFonts w:ascii="Cambria" w:hAnsi="Cambria"/>
          <w:color w:val="000000" w:themeColor="text1"/>
          <w:sz w:val="28"/>
          <w:szCs w:val="28"/>
        </w:rPr>
      </w:pPr>
      <w:r w:rsidRPr="00EC2924">
        <w:rPr>
          <w:rFonts w:ascii="Cambria" w:hAnsi="Cambria"/>
          <w:b/>
          <w:color w:val="000000" w:themeColor="text1"/>
          <w:sz w:val="28"/>
          <w:szCs w:val="28"/>
        </w:rPr>
        <w:t>Cyflog:</w:t>
      </w:r>
      <w:r w:rsidRPr="00EC2924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663535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 xml:space="preserve">Pwynt graddfa NJC 24 i 28 </w:t>
      </w:r>
      <w:r w:rsidR="0036704F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(£33,024 to £36,648</w:t>
      </w:r>
      <w:r w:rsidR="00E97F6F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)</w:t>
      </w:r>
      <w:r w:rsidR="0036704F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 xml:space="preserve"> </w:t>
      </w:r>
      <w:r w:rsidR="00663535" w:rsidRPr="00EC2924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pro-rata</w:t>
      </w:r>
      <w:r w:rsidR="00E97F6F">
        <w:rPr>
          <w:rFonts w:ascii="CIDFont+F3" w:eastAsia="Times New Roman" w:hAnsi="CIDFont+F3"/>
          <w:color w:val="000000" w:themeColor="text1"/>
          <w:sz w:val="26"/>
          <w:szCs w:val="26"/>
          <w:lang w:eastAsia="en-GB"/>
        </w:rPr>
        <w:t>.</w:t>
      </w:r>
    </w:p>
    <w:p w14:paraId="6D76E99A" w14:textId="77777777" w:rsidR="001113B3" w:rsidRDefault="001113B3" w:rsidP="00791A6D">
      <w:pPr>
        <w:widowControl w:val="0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2EF57952" w14:textId="77777777" w:rsidR="00E3052F" w:rsidRDefault="001113B3" w:rsidP="00E3052F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Mae Cymuned Radur a Threforgan am benodi unigolyn hunanysgogol a threfnus a fydd yn gallu dod â phrofiad i'r swydd o Uwch Clerc a Swyddog Ariannol Cyfrifol.</w:t>
      </w:r>
    </w:p>
    <w:p w14:paraId="0ADAD495" w14:textId="77777777" w:rsidR="00E3052F" w:rsidRDefault="00E3052F" w:rsidP="00E3052F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</w:rPr>
      </w:pPr>
    </w:p>
    <w:p w14:paraId="00A8D7BC" w14:textId="1A3C000E" w:rsidR="00E3052F" w:rsidRPr="007037C0" w:rsidRDefault="00E3052F" w:rsidP="00E3052F">
      <w:pPr>
        <w:widowControl w:val="0"/>
        <w:autoSpaceDE w:val="0"/>
        <w:autoSpaceDN w:val="0"/>
        <w:adjustRightInd w:val="0"/>
        <w:ind w:left="-426"/>
        <w:rPr>
          <w:sz w:val="28"/>
          <w:szCs w:val="28"/>
        </w:rPr>
      </w:pPr>
      <w:r w:rsidRPr="007037C0">
        <w:rPr>
          <w:rFonts w:eastAsia="Times New Roman"/>
          <w:sz w:val="28"/>
          <w:szCs w:val="28"/>
          <w:shd w:val="clear" w:color="auto" w:fill="FFFFFF"/>
        </w:rPr>
        <w:t>Swydd ran amser o 23 awr yr wythnos yw hon, yn gweithio'n bennaf o'n swyddfa yn Hen Ysgoldy’r Eglwys (Radur) ond gyda pheth gweithio gartref yn cael ei ganiatáu, yn amodol ar anghenion busnes y Cyngor a gyda rhai cyfarfodydd nos rheolaidd. Croesewir siaradwyr Cymraeg ond nid yw'r gallu i siarad yr iaith yn hanfodol.</w:t>
      </w:r>
    </w:p>
    <w:p w14:paraId="4A4D793D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</w:rPr>
      </w:pPr>
    </w:p>
    <w:p w14:paraId="520E3AB6" w14:textId="5F44D98D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  <w:r w:rsidRPr="009E2FE6">
        <w:rPr>
          <w:rFonts w:ascii="Cambria" w:hAnsi="Cambria"/>
          <w:sz w:val="28"/>
          <w:szCs w:val="28"/>
          <w:lang w:val="da-DK"/>
        </w:rPr>
        <w:t>Mae prif ddyletswyddau'r swydd yn gofyn am bresenoldeb yn holl gyfarfodydd y Cyngor, paratoi’r agendâu, cymryd cofnodion, ymdrin â phob gohebiaeth, gweithredu penderfyniadau’r cyngor, cadw'r wefan yn gyfredol - a gweithredu fel swyddog ariannol cyfrifol y Cyngor tra’n cynnal yr holl gofnodion ariannol. Bydd y swydd hefyd yn cynnwys cysylltu â Chyfrifydd Ymgynghorol</w:t>
      </w:r>
      <w:r>
        <w:rPr>
          <w:rFonts w:ascii="Cambria" w:hAnsi="Cambria"/>
          <w:sz w:val="28"/>
          <w:szCs w:val="28"/>
          <w:lang w:val="da-DK"/>
        </w:rPr>
        <w:t xml:space="preserve"> y cyngor yngl</w:t>
      </w:r>
      <w:r w:rsidRPr="009E2FE6">
        <w:rPr>
          <w:rFonts w:ascii="Cambria" w:hAnsi="Cambria"/>
          <w:sz w:val="28"/>
          <w:szCs w:val="28"/>
          <w:lang w:val="da-DK"/>
        </w:rPr>
        <w:t>ŷn â materion ariannol a goruchwylio gwaith y Clerc Cynorthwyol.</w:t>
      </w:r>
    </w:p>
    <w:p w14:paraId="241F75DD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</w:p>
    <w:p w14:paraId="16649F7E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  <w:r w:rsidRPr="009E2FE6">
        <w:rPr>
          <w:rFonts w:ascii="Cambria" w:hAnsi="Cambria"/>
          <w:sz w:val="28"/>
          <w:szCs w:val="28"/>
          <w:lang w:val="da-DK"/>
        </w:rPr>
        <w:t xml:space="preserve">Yn ddelfrydol, bydd ymgeiswyr llwyddiannus yn gymwysedig i safon CiLCA (Tystysgrif mewn Gweinyddiaeth Cynghorau Lleol), </w:t>
      </w:r>
      <w:r w:rsidRPr="002919B1">
        <w:rPr>
          <w:rFonts w:ascii="Cambria" w:hAnsi="Cambria"/>
          <w:sz w:val="28"/>
          <w:szCs w:val="28"/>
          <w:u w:val="single"/>
          <w:lang w:val="da-DK"/>
        </w:rPr>
        <w:t>ond rhoddir ystyriaeth i ymgeiswyr addas sy’n barod i astudio ar gyfer hyn</w:t>
      </w:r>
      <w:r w:rsidRPr="009E2FE6">
        <w:rPr>
          <w:rFonts w:ascii="Cambria" w:hAnsi="Cambria"/>
          <w:sz w:val="28"/>
          <w:szCs w:val="28"/>
          <w:lang w:val="da-DK"/>
        </w:rPr>
        <w:t>.</w:t>
      </w:r>
    </w:p>
    <w:p w14:paraId="27FF9F2B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</w:p>
    <w:p w14:paraId="3610AE42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  <w:r w:rsidRPr="009E2FE6">
        <w:rPr>
          <w:rFonts w:ascii="Cambria" w:hAnsi="Cambria"/>
          <w:sz w:val="28"/>
          <w:szCs w:val="28"/>
          <w:lang w:val="da-DK"/>
        </w:rPr>
        <w:t>Rhaid gwneud cais am y swydd drwy CV a llythyr atodol.</w:t>
      </w:r>
    </w:p>
    <w:p w14:paraId="64E68ECF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</w:p>
    <w:p w14:paraId="7031E401" w14:textId="0D2542A5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  <w:r w:rsidRPr="009E2FE6">
        <w:rPr>
          <w:rFonts w:ascii="Cambria" w:hAnsi="Cambria"/>
          <w:sz w:val="28"/>
          <w:szCs w:val="28"/>
          <w:lang w:val="da-DK"/>
        </w:rPr>
        <w:t xml:space="preserve">Mae manylion pellach a disgrifiad swydd ar gael gan Mrs J Hopkins (y Clerc Cynorthwyol): e-bost: </w:t>
      </w:r>
      <w:r w:rsidR="00E57A1F" w:rsidRPr="00E57A1F">
        <w:rPr>
          <w:rFonts w:cs="OpenSans"/>
          <w:color w:val="000000" w:themeColor="text1"/>
          <w:sz w:val="28"/>
          <w:szCs w:val="28"/>
          <w:lang w:val="da-DK"/>
        </w:rPr>
        <w:t xml:space="preserve">assistantclerk@radyr.wales </w:t>
      </w:r>
      <w:r w:rsidRPr="009E2FE6">
        <w:rPr>
          <w:rFonts w:ascii="Cambria" w:hAnsi="Cambria"/>
          <w:sz w:val="28"/>
          <w:szCs w:val="28"/>
          <w:lang w:val="da-DK"/>
        </w:rPr>
        <w:t>neu ar 02920 842 213.</w:t>
      </w:r>
    </w:p>
    <w:p w14:paraId="6B387C8E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sz w:val="28"/>
          <w:szCs w:val="28"/>
          <w:lang w:val="da-DK"/>
        </w:rPr>
      </w:pPr>
    </w:p>
    <w:p w14:paraId="6A2002B3" w14:textId="0B2CDE1B" w:rsidR="001113B3" w:rsidRPr="00E57A1F" w:rsidRDefault="001113B3" w:rsidP="00791A6D">
      <w:pPr>
        <w:widowControl w:val="0"/>
        <w:autoSpaceDE w:val="0"/>
        <w:autoSpaceDN w:val="0"/>
        <w:adjustRightInd w:val="0"/>
        <w:ind w:left="-426"/>
        <w:rPr>
          <w:rFonts w:ascii="Cambria" w:hAnsi="Cambria"/>
          <w:color w:val="000000" w:themeColor="text1"/>
          <w:sz w:val="28"/>
          <w:szCs w:val="28"/>
          <w:lang w:val="da-DK"/>
        </w:rPr>
      </w:pP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 xml:space="preserve">Y dyddiad cau ar gyfer ceisiadau: Dydd </w:t>
      </w:r>
      <w:r w:rsidR="00333CB9" w:rsidRPr="00E57A1F">
        <w:rPr>
          <w:rFonts w:ascii="Cambria" w:hAnsi="Cambria"/>
          <w:color w:val="000000" w:themeColor="text1"/>
          <w:sz w:val="28"/>
          <w:szCs w:val="28"/>
          <w:lang w:val="da-DK"/>
        </w:rPr>
        <w:t>Llyn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 xml:space="preserve"> </w:t>
      </w:r>
      <w:r w:rsidR="002919B1">
        <w:rPr>
          <w:rFonts w:ascii="Cambria" w:hAnsi="Cambria"/>
          <w:color w:val="000000" w:themeColor="text1"/>
          <w:sz w:val="28"/>
          <w:szCs w:val="28"/>
          <w:lang w:val="da-DK"/>
        </w:rPr>
        <w:t>18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 xml:space="preserve"> </w:t>
      </w:r>
      <w:r w:rsidR="002919B1">
        <w:rPr>
          <w:rFonts w:ascii="Cambria" w:hAnsi="Cambria"/>
          <w:color w:val="000000" w:themeColor="text1"/>
          <w:sz w:val="28"/>
          <w:szCs w:val="28"/>
          <w:lang w:val="da-DK"/>
        </w:rPr>
        <w:t xml:space="preserve">Mawrth 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>202</w:t>
      </w:r>
      <w:r w:rsidR="00E57A1F" w:rsidRPr="00E57A1F">
        <w:rPr>
          <w:rFonts w:ascii="Cambria" w:hAnsi="Cambria"/>
          <w:color w:val="000000" w:themeColor="text1"/>
          <w:sz w:val="28"/>
          <w:szCs w:val="28"/>
          <w:lang w:val="da-DK"/>
        </w:rPr>
        <w:t>4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>.</w:t>
      </w:r>
    </w:p>
    <w:p w14:paraId="3D352BC1" w14:textId="139E70A1" w:rsidR="001113B3" w:rsidRPr="00E57A1F" w:rsidRDefault="001113B3" w:rsidP="00791A6D">
      <w:pPr>
        <w:widowControl w:val="0"/>
        <w:autoSpaceDE w:val="0"/>
        <w:autoSpaceDN w:val="0"/>
        <w:adjustRightInd w:val="0"/>
        <w:ind w:left="-426"/>
        <w:rPr>
          <w:rFonts w:cs="OpenSans"/>
          <w:color w:val="000000" w:themeColor="text1"/>
          <w:sz w:val="28"/>
          <w:szCs w:val="28"/>
          <w:lang w:val="da-DK"/>
        </w:rPr>
      </w:pP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>Cynhelir cyfweliadau yn ystod yr wythnos sy’n dechrau ar</w:t>
      </w:r>
      <w:r w:rsidR="005161DB">
        <w:rPr>
          <w:rFonts w:ascii="Cambria" w:hAnsi="Cambria"/>
          <w:color w:val="000000" w:themeColor="text1"/>
          <w:sz w:val="28"/>
          <w:szCs w:val="28"/>
          <w:lang w:val="da-DK"/>
        </w:rPr>
        <w:t xml:space="preserve"> 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 xml:space="preserve">Dydd </w:t>
      </w:r>
      <w:r w:rsidR="008D5540" w:rsidRPr="00E57A1F">
        <w:rPr>
          <w:rFonts w:ascii="Cambria" w:hAnsi="Cambria"/>
          <w:color w:val="000000" w:themeColor="text1"/>
          <w:sz w:val="28"/>
          <w:szCs w:val="28"/>
          <w:lang w:val="da-DK"/>
        </w:rPr>
        <w:t xml:space="preserve">Llyn </w:t>
      </w:r>
      <w:r w:rsidR="00E57A1F" w:rsidRPr="00E57A1F">
        <w:rPr>
          <w:rFonts w:ascii="Cambria" w:hAnsi="Cambria"/>
          <w:color w:val="000000" w:themeColor="text1"/>
          <w:sz w:val="28"/>
          <w:szCs w:val="28"/>
          <w:lang w:val="da-DK"/>
        </w:rPr>
        <w:t>2</w:t>
      </w:r>
      <w:r w:rsidR="002919B1">
        <w:rPr>
          <w:rFonts w:ascii="Cambria" w:hAnsi="Cambria"/>
          <w:color w:val="000000" w:themeColor="text1"/>
          <w:sz w:val="28"/>
          <w:szCs w:val="28"/>
          <w:lang w:val="da-DK"/>
        </w:rPr>
        <w:t>5</w:t>
      </w:r>
      <w:r w:rsidR="00E57A1F" w:rsidRPr="00E57A1F">
        <w:rPr>
          <w:rFonts w:ascii="Cambria" w:hAnsi="Cambria"/>
          <w:color w:val="000000" w:themeColor="text1"/>
          <w:sz w:val="28"/>
          <w:szCs w:val="28"/>
          <w:lang w:val="da-DK"/>
        </w:rPr>
        <w:t xml:space="preserve"> </w:t>
      </w:r>
      <w:r w:rsidR="002919B1">
        <w:rPr>
          <w:rFonts w:ascii="Cambria" w:hAnsi="Cambria"/>
          <w:color w:val="000000" w:themeColor="text1"/>
          <w:sz w:val="28"/>
          <w:szCs w:val="28"/>
          <w:lang w:val="da-DK"/>
        </w:rPr>
        <w:t>Mawrth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>, 202</w:t>
      </w:r>
      <w:r w:rsidR="00E57A1F" w:rsidRPr="00E57A1F">
        <w:rPr>
          <w:rFonts w:ascii="Cambria" w:hAnsi="Cambria"/>
          <w:color w:val="000000" w:themeColor="text1"/>
          <w:sz w:val="28"/>
          <w:szCs w:val="28"/>
          <w:lang w:val="da-DK"/>
        </w:rPr>
        <w:t>4</w:t>
      </w:r>
      <w:r w:rsidRPr="00E57A1F">
        <w:rPr>
          <w:rFonts w:ascii="Cambria" w:hAnsi="Cambria"/>
          <w:color w:val="000000" w:themeColor="text1"/>
          <w:sz w:val="28"/>
          <w:szCs w:val="28"/>
          <w:lang w:val="da-DK"/>
        </w:rPr>
        <w:t>.</w:t>
      </w:r>
    </w:p>
    <w:p w14:paraId="0EA432A3" w14:textId="77777777" w:rsidR="001113B3" w:rsidRPr="009E2FE6" w:rsidRDefault="001113B3" w:rsidP="00791A6D">
      <w:pPr>
        <w:widowControl w:val="0"/>
        <w:autoSpaceDE w:val="0"/>
        <w:autoSpaceDN w:val="0"/>
        <w:adjustRightInd w:val="0"/>
        <w:ind w:left="-426"/>
        <w:rPr>
          <w:rFonts w:cs="OpenSans"/>
          <w:sz w:val="28"/>
          <w:szCs w:val="28"/>
          <w:lang w:val="da-DK"/>
        </w:rPr>
      </w:pPr>
    </w:p>
    <w:p w14:paraId="5D3B9EA1" w14:textId="3BDC548B" w:rsidR="00761F63" w:rsidRPr="001113B3" w:rsidRDefault="008E2C9B" w:rsidP="00791A6D">
      <w:pPr>
        <w:widowControl w:val="0"/>
        <w:autoSpaceDE w:val="0"/>
        <w:autoSpaceDN w:val="0"/>
        <w:adjustRightInd w:val="0"/>
        <w:ind w:left="-426"/>
        <w:rPr>
          <w:rFonts w:cs="OpenSans"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n-GB"/>
        </w:rPr>
        <w:t>P</w:t>
      </w:r>
      <w:r w:rsidR="00761F63" w:rsidRPr="00761F63">
        <w:rPr>
          <w:rFonts w:cs="Arial"/>
          <w:b/>
          <w:bCs/>
          <w:sz w:val="28"/>
          <w:szCs w:val="28"/>
          <w:lang w:val="en-GB"/>
        </w:rPr>
        <w:t xml:space="preserve">ERSON SPECIFICATION </w:t>
      </w:r>
    </w:p>
    <w:p w14:paraId="39186DA0" w14:textId="762A5373" w:rsidR="008E2C9B" w:rsidRDefault="008E2C9B" w:rsidP="00791A6D">
      <w:pPr>
        <w:widowControl w:val="0"/>
        <w:autoSpaceDE w:val="0"/>
        <w:autoSpaceDN w:val="0"/>
        <w:adjustRightInd w:val="0"/>
        <w:ind w:left="-426"/>
        <w:rPr>
          <w:rFonts w:cs="Helvetica Neue"/>
          <w:b/>
          <w:bCs/>
          <w:sz w:val="28"/>
          <w:szCs w:val="28"/>
        </w:rPr>
      </w:pPr>
      <w:r w:rsidRPr="00761F63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7671E27" wp14:editId="50D0568A">
            <wp:simplePos x="0" y="0"/>
            <wp:positionH relativeFrom="column">
              <wp:posOffset>4343400</wp:posOffset>
            </wp:positionH>
            <wp:positionV relativeFrom="paragraph">
              <wp:posOffset>-322580</wp:posOffset>
            </wp:positionV>
            <wp:extent cx="1290955" cy="1259205"/>
            <wp:effectExtent l="0" t="0" r="4445" b="10795"/>
            <wp:wrapSquare wrapText="bothSides"/>
            <wp:docPr id="6" name="Picture 6" descr="RMC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CC Logo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3992F" w14:textId="77777777" w:rsidR="008E2C9B" w:rsidRPr="00761F63" w:rsidRDefault="008E2C9B" w:rsidP="00791A6D">
      <w:pPr>
        <w:widowControl w:val="0"/>
        <w:autoSpaceDE w:val="0"/>
        <w:autoSpaceDN w:val="0"/>
        <w:adjustRightInd w:val="0"/>
        <w:ind w:left="-426"/>
        <w:rPr>
          <w:rFonts w:cs="Helvetica Neue"/>
          <w:b/>
          <w:bCs/>
          <w:sz w:val="28"/>
          <w:szCs w:val="28"/>
        </w:rPr>
      </w:pPr>
      <w:r w:rsidRPr="00761F63">
        <w:rPr>
          <w:rFonts w:cs="Helvetica Neue"/>
          <w:b/>
          <w:bCs/>
          <w:sz w:val="28"/>
          <w:szCs w:val="28"/>
        </w:rPr>
        <w:t>SENIOR CLERK &amp; RESPONSIBLE FINANCIAL OFFICER (P/T)</w:t>
      </w:r>
    </w:p>
    <w:p w14:paraId="3757104A" w14:textId="77777777" w:rsidR="008E2C9B" w:rsidRDefault="008E2C9B" w:rsidP="00791A6D">
      <w:pPr>
        <w:spacing w:before="100" w:beforeAutospacing="1" w:after="100" w:afterAutospacing="1"/>
        <w:ind w:left="-426"/>
        <w:rPr>
          <w:rFonts w:cs="Arial"/>
          <w:b/>
          <w:bCs/>
          <w:sz w:val="28"/>
          <w:szCs w:val="28"/>
          <w:lang w:val="en-GB"/>
        </w:rPr>
      </w:pPr>
    </w:p>
    <w:tbl>
      <w:tblPr>
        <w:tblStyle w:val="TableGrid"/>
        <w:tblW w:w="9332" w:type="dxa"/>
        <w:tblInd w:w="-426" w:type="dxa"/>
        <w:tblLook w:val="04A0" w:firstRow="1" w:lastRow="0" w:firstColumn="1" w:lastColumn="0" w:noHBand="0" w:noVBand="1"/>
      </w:tblPr>
      <w:tblGrid>
        <w:gridCol w:w="818"/>
        <w:gridCol w:w="3969"/>
        <w:gridCol w:w="4545"/>
      </w:tblGrid>
      <w:tr w:rsidR="00761F63" w14:paraId="090F6C63" w14:textId="77777777" w:rsidTr="008E2C9B">
        <w:tc>
          <w:tcPr>
            <w:tcW w:w="9332" w:type="dxa"/>
            <w:gridSpan w:val="3"/>
          </w:tcPr>
          <w:p w14:paraId="3ACA96FE" w14:textId="3EC1D7D4" w:rsidR="00761F63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/>
              </w:rPr>
              <w:t xml:space="preserve">SENIOR </w:t>
            </w: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CLERK TO THE COUNCIL/RESPONSIBLE FINANCIAL OFFICER</w:t>
            </w:r>
          </w:p>
        </w:tc>
      </w:tr>
      <w:tr w:rsidR="00761F63" w14:paraId="74B5C7B9" w14:textId="77777777" w:rsidTr="008E2C9B">
        <w:tc>
          <w:tcPr>
            <w:tcW w:w="818" w:type="dxa"/>
          </w:tcPr>
          <w:p w14:paraId="335E269E" w14:textId="77777777" w:rsidR="00761F63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</w:tcPr>
          <w:p w14:paraId="2FBDCAD6" w14:textId="7A947F4A" w:rsidR="00761F63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Essential</w:t>
            </w:r>
          </w:p>
        </w:tc>
        <w:tc>
          <w:tcPr>
            <w:tcW w:w="4545" w:type="dxa"/>
          </w:tcPr>
          <w:p w14:paraId="1F1B486A" w14:textId="2BC28D25" w:rsidR="00761F63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Preferred</w:t>
            </w:r>
          </w:p>
        </w:tc>
      </w:tr>
      <w:tr w:rsidR="00761F63" w14:paraId="2D9B8BF5" w14:textId="77777777" w:rsidTr="008E2C9B">
        <w:trPr>
          <w:cantSplit/>
          <w:trHeight w:val="1134"/>
        </w:trPr>
        <w:tc>
          <w:tcPr>
            <w:tcW w:w="818" w:type="dxa"/>
            <w:textDirection w:val="btLr"/>
            <w:vAlign w:val="center"/>
          </w:tcPr>
          <w:p w14:paraId="110EDCFC" w14:textId="5DEA076A" w:rsidR="00761F63" w:rsidRDefault="00932916" w:rsidP="00791A6D">
            <w:pPr>
              <w:spacing w:before="100" w:beforeAutospacing="1" w:after="100" w:afterAutospacing="1"/>
              <w:ind w:left="113" w:right="113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/>
              </w:rPr>
              <w:t>1.  Education</w:t>
            </w:r>
          </w:p>
        </w:tc>
        <w:tc>
          <w:tcPr>
            <w:tcW w:w="3969" w:type="dxa"/>
          </w:tcPr>
          <w:p w14:paraId="551D1FDF" w14:textId="77777777" w:rsidR="008E2C9B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Good general education: A levels or equivalent and Grade C in Maths and English GCSE or equivalent</w:t>
            </w:r>
          </w:p>
          <w:p w14:paraId="2FCB0AB5" w14:textId="77777777" w:rsidR="008E2C9B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Computer Literate</w:t>
            </w:r>
          </w:p>
          <w:p w14:paraId="7CBBED67" w14:textId="259E4B53" w:rsidR="00932916" w:rsidRDefault="00932916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545" w:type="dxa"/>
          </w:tcPr>
          <w:p w14:paraId="2DAE9C0A" w14:textId="77777777" w:rsidR="00932916" w:rsidRDefault="00932916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Educated to degree or HND level or equivalent professional qualification in a related subject</w:t>
            </w:r>
          </w:p>
          <w:p w14:paraId="3FF296EE" w14:textId="6EE4B33C" w:rsidR="00BC235A" w:rsidRDefault="00BC235A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A recognised qualification in local government administration or </w:t>
            </w:r>
            <w:r w:rsidRPr="00137063">
              <w:rPr>
                <w:rFonts w:cs="Arial"/>
                <w:sz w:val="28"/>
                <w:szCs w:val="28"/>
                <w:u w:val="single"/>
                <w:lang w:val="en-GB"/>
              </w:rPr>
              <w:t>willingness to study and obtain CILCA</w:t>
            </w:r>
            <w:r w:rsidR="00137063">
              <w:rPr>
                <w:rFonts w:cs="Arial"/>
                <w:sz w:val="28"/>
                <w:szCs w:val="28"/>
                <w:u w:val="single"/>
                <w:lang w:val="en-GB"/>
              </w:rPr>
              <w:t>.</w:t>
            </w:r>
          </w:p>
          <w:p w14:paraId="508F8985" w14:textId="77777777" w:rsidR="00761F63" w:rsidRDefault="00761F63" w:rsidP="00791A6D">
            <w:pPr>
              <w:spacing w:before="100" w:beforeAutospacing="1" w:after="100" w:afterAutospacing="1"/>
              <w:ind w:firstLine="34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61F63" w14:paraId="43B13A23" w14:textId="77777777" w:rsidTr="008E2C9B">
        <w:trPr>
          <w:cantSplit/>
          <w:trHeight w:val="5172"/>
        </w:trPr>
        <w:tc>
          <w:tcPr>
            <w:tcW w:w="818" w:type="dxa"/>
            <w:textDirection w:val="btLr"/>
            <w:vAlign w:val="center"/>
          </w:tcPr>
          <w:p w14:paraId="7F0921F9" w14:textId="1091298F" w:rsidR="00761F63" w:rsidRDefault="00932916" w:rsidP="00791A6D">
            <w:pPr>
              <w:spacing w:before="100" w:beforeAutospacing="1" w:after="100" w:afterAutospacing="1"/>
              <w:ind w:left="113" w:right="113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2. Work Experience</w:t>
            </w:r>
          </w:p>
        </w:tc>
        <w:tc>
          <w:tcPr>
            <w:tcW w:w="3969" w:type="dxa"/>
          </w:tcPr>
          <w:p w14:paraId="23842CF8" w14:textId="77777777" w:rsid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Experience of working on own initiative and as part of a team </w:t>
            </w:r>
          </w:p>
          <w:p w14:paraId="20810766" w14:textId="77777777" w:rsid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Experience of using manual/computerised accounting systems and Microsoft Office suite including Excel, Word, Outlook, Publisher </w:t>
            </w:r>
            <w:r w:rsidR="008E2C9B" w:rsidRPr="00761F63">
              <w:rPr>
                <w:rFonts w:cs="Arial"/>
                <w:sz w:val="28"/>
                <w:szCs w:val="28"/>
                <w:lang w:val="en-GB"/>
              </w:rPr>
              <w:t>etc.</w:t>
            </w: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 </w:t>
            </w:r>
          </w:p>
          <w:p w14:paraId="1AB29D01" w14:textId="11059C5D" w:rsidR="00761F63" w:rsidRPr="00761F63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Broad based experience of central administration functions</w:t>
            </w:r>
          </w:p>
          <w:p w14:paraId="03995D53" w14:textId="77777777" w:rsidR="008E2C9B" w:rsidRP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Experience of supervising staff</w:t>
            </w:r>
          </w:p>
          <w:p w14:paraId="43550B46" w14:textId="1264F062" w:rsidR="00761F63" w:rsidRDefault="00761F63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545" w:type="dxa"/>
          </w:tcPr>
          <w:p w14:paraId="4F2A5C42" w14:textId="77777777" w:rsid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Previous local government experience, direct experience in the town and parish council sector preferred. </w:t>
            </w:r>
          </w:p>
          <w:p w14:paraId="747EF5E6" w14:textId="77777777" w:rsid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Experience of agenda setting agenda, taking minutes and serving a committee </w:t>
            </w:r>
          </w:p>
          <w:p w14:paraId="580C2C9F" w14:textId="77777777" w:rsid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Experience of undertaking risk assessments </w:t>
            </w:r>
          </w:p>
          <w:p w14:paraId="309E4B08" w14:textId="2D9DE536" w:rsidR="008E2C9B" w:rsidRP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Financial experience including budget setting, financial monitoring and control and audit compliance </w:t>
            </w:r>
          </w:p>
        </w:tc>
      </w:tr>
      <w:tr w:rsidR="00D877C8" w14:paraId="07304EAF" w14:textId="77777777" w:rsidTr="008E2C9B">
        <w:trPr>
          <w:cantSplit/>
          <w:trHeight w:val="3255"/>
        </w:trPr>
        <w:tc>
          <w:tcPr>
            <w:tcW w:w="818" w:type="dxa"/>
            <w:textDirection w:val="btLr"/>
            <w:vAlign w:val="center"/>
          </w:tcPr>
          <w:p w14:paraId="0D2EA829" w14:textId="182779D9" w:rsidR="00D877C8" w:rsidRDefault="00D877C8" w:rsidP="00791A6D">
            <w:pPr>
              <w:spacing w:before="100" w:beforeAutospacing="1" w:after="100" w:afterAutospacing="1"/>
              <w:ind w:left="113" w:right="113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3. Skills/ knowledge and aptitude</w:t>
            </w:r>
          </w:p>
        </w:tc>
        <w:tc>
          <w:tcPr>
            <w:tcW w:w="3969" w:type="dxa"/>
            <w:vAlign w:val="bottom"/>
          </w:tcPr>
          <w:p w14:paraId="025C4B52" w14:textId="77777777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Arial"/>
                <w:sz w:val="28"/>
                <w:szCs w:val="28"/>
                <w:lang w:val="en-GB"/>
              </w:rPr>
              <w:t xml:space="preserve">Excellent written and oral </w:t>
            </w:r>
            <w:r w:rsidR="00D877C8" w:rsidRPr="00761F63">
              <w:rPr>
                <w:rFonts w:cs="Arial"/>
                <w:sz w:val="28"/>
                <w:szCs w:val="28"/>
                <w:lang w:val="en-GB"/>
              </w:rPr>
              <w:t xml:space="preserve">communication skills, public speaking and presentational skills </w:t>
            </w:r>
          </w:p>
          <w:p w14:paraId="0963E273" w14:textId="77777777" w:rsidR="008E2C9B" w:rsidRDefault="00D877C8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Excellent administrative and organisational skills including ability to </w:t>
            </w:r>
            <w:r w:rsidR="008E2C9B" w:rsidRPr="00761F63">
              <w:rPr>
                <w:rFonts w:cs="Arial"/>
                <w:sz w:val="28"/>
                <w:szCs w:val="28"/>
                <w:lang w:val="en-GB"/>
              </w:rPr>
              <w:t xml:space="preserve">organise own work, meet strict deadlines, set priorities and self motivate </w:t>
            </w:r>
          </w:p>
          <w:p w14:paraId="3698010C" w14:textId="77777777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Excellent interpersonal skills including ability to motivate, train and develop others and foster good relationships with key partners </w:t>
            </w:r>
          </w:p>
          <w:p w14:paraId="38CA417C" w14:textId="08A63D09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Good analytical, investigative and </w:t>
            </w:r>
            <w:r w:rsidR="001263BA" w:rsidRPr="00761F63">
              <w:rPr>
                <w:rFonts w:cs="Arial"/>
                <w:sz w:val="28"/>
                <w:szCs w:val="28"/>
                <w:lang w:val="en-GB"/>
              </w:rPr>
              <w:t>problem-solving</w:t>
            </w: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 skills </w:t>
            </w:r>
          </w:p>
          <w:p w14:paraId="5A741C17" w14:textId="77777777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Good project management skills </w:t>
            </w:r>
          </w:p>
          <w:p w14:paraId="35EB0819" w14:textId="77777777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Ability to contribute to the strategic development of the Council </w:t>
            </w:r>
          </w:p>
          <w:p w14:paraId="01102E74" w14:textId="14A26FFE" w:rsidR="00D877C8" w:rsidRP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Trustworthy with confidential information and honest</w:t>
            </w:r>
          </w:p>
        </w:tc>
        <w:tc>
          <w:tcPr>
            <w:tcW w:w="4545" w:type="dxa"/>
          </w:tcPr>
          <w:p w14:paraId="5006BD64" w14:textId="77777777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Knowledge of legal Health and Safety requirements </w:t>
            </w:r>
          </w:p>
          <w:p w14:paraId="43FABE34" w14:textId="4A6A411C" w:rsidR="008E2C9B" w:rsidRDefault="008E2C9B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Knowledge of </w:t>
            </w:r>
            <w:r>
              <w:rPr>
                <w:rFonts w:cs="Arial"/>
                <w:sz w:val="28"/>
                <w:szCs w:val="28"/>
                <w:lang w:val="en-GB"/>
              </w:rPr>
              <w:t>Radyr &amp; Morganstown</w:t>
            </w: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 and the surrounding area </w:t>
            </w:r>
          </w:p>
          <w:p w14:paraId="2EF96227" w14:textId="77777777" w:rsidR="00D877C8" w:rsidRDefault="008E2C9B" w:rsidP="00791A6D">
            <w:pPr>
              <w:spacing w:before="100" w:beforeAutospacing="1" w:after="100" w:afterAutospacing="1"/>
              <w:rPr>
                <w:rFonts w:cs="Arial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Website maintenance skills</w:t>
            </w:r>
          </w:p>
          <w:p w14:paraId="64D2D488" w14:textId="30373B86" w:rsidR="008C2ACF" w:rsidRPr="008E2C9B" w:rsidRDefault="008C2ACF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Arial"/>
                <w:sz w:val="28"/>
                <w:szCs w:val="28"/>
                <w:lang w:val="en-GB"/>
              </w:rPr>
              <w:t>The ability to speak Welsh</w:t>
            </w:r>
          </w:p>
        </w:tc>
      </w:tr>
      <w:tr w:rsidR="00761F63" w14:paraId="727801E6" w14:textId="77777777" w:rsidTr="008E2C9B">
        <w:trPr>
          <w:cantSplit/>
          <w:trHeight w:val="2249"/>
        </w:trPr>
        <w:tc>
          <w:tcPr>
            <w:tcW w:w="818" w:type="dxa"/>
            <w:textDirection w:val="btLr"/>
            <w:vAlign w:val="center"/>
          </w:tcPr>
          <w:p w14:paraId="1889A8DE" w14:textId="4D2ADA99" w:rsidR="00761F63" w:rsidRDefault="00932916" w:rsidP="00791A6D">
            <w:pPr>
              <w:spacing w:before="100" w:beforeAutospacing="1" w:after="100" w:afterAutospacing="1"/>
              <w:ind w:left="113" w:right="113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4. Motivation</w:t>
            </w:r>
          </w:p>
        </w:tc>
        <w:tc>
          <w:tcPr>
            <w:tcW w:w="3969" w:type="dxa"/>
          </w:tcPr>
          <w:p w14:paraId="650FF0E7" w14:textId="77777777" w:rsidR="00932916" w:rsidRPr="00761F63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Keen to maintain good relationships with councillors, contractors and public </w:t>
            </w:r>
          </w:p>
          <w:p w14:paraId="5ABF6988" w14:textId="77777777" w:rsid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 xml:space="preserve">Self reliant and self motivated, able to work calmly under pressure and on own initiative </w:t>
            </w:r>
          </w:p>
          <w:p w14:paraId="36CDD7BE" w14:textId="1D61FEB1" w:rsidR="00932916" w:rsidRPr="008E2C9B" w:rsidRDefault="00B115E9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Arial"/>
                <w:sz w:val="28"/>
                <w:szCs w:val="28"/>
                <w:lang w:val="en-GB"/>
              </w:rPr>
              <w:t>Enthusiastic</w:t>
            </w:r>
            <w:r w:rsidR="001113B3">
              <w:rPr>
                <w:rFonts w:cs="Arial"/>
                <w:sz w:val="28"/>
                <w:szCs w:val="28"/>
                <w:lang w:val="en-GB"/>
              </w:rPr>
              <w:t xml:space="preserve"> about &amp; k</w:t>
            </w:r>
            <w:r w:rsidR="00932916" w:rsidRPr="00761F63">
              <w:rPr>
                <w:rFonts w:cs="Arial"/>
                <w:sz w:val="28"/>
                <w:szCs w:val="28"/>
                <w:lang w:val="en-GB"/>
              </w:rPr>
              <w:t>een to work in the community and committed to community development</w:t>
            </w:r>
          </w:p>
          <w:p w14:paraId="2593872B" w14:textId="3BA087E1" w:rsidR="00761F63" w:rsidRDefault="00761F63" w:rsidP="00791A6D">
            <w:pPr>
              <w:spacing w:before="100" w:beforeAutospacing="1" w:after="100" w:afterAutospacing="1"/>
              <w:ind w:left="34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545" w:type="dxa"/>
          </w:tcPr>
          <w:p w14:paraId="02722671" w14:textId="79E3DD91" w:rsidR="00932916" w:rsidRPr="008E2C9B" w:rsidRDefault="00932916" w:rsidP="00791A6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GB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Willingness to undertake training and to act as the Council’s representative.</w:t>
            </w:r>
          </w:p>
          <w:p w14:paraId="27B55484" w14:textId="65A26F60" w:rsidR="00761F63" w:rsidRDefault="00761F63" w:rsidP="00791A6D">
            <w:pPr>
              <w:spacing w:before="100" w:beforeAutospacing="1" w:after="100" w:afterAutospacing="1"/>
              <w:ind w:firstLine="34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61F63" w14:paraId="6E965F4F" w14:textId="77777777" w:rsidTr="008E2C9B">
        <w:trPr>
          <w:cantSplit/>
          <w:trHeight w:val="1833"/>
        </w:trPr>
        <w:tc>
          <w:tcPr>
            <w:tcW w:w="818" w:type="dxa"/>
            <w:textDirection w:val="btLr"/>
            <w:vAlign w:val="center"/>
          </w:tcPr>
          <w:p w14:paraId="0E019726" w14:textId="145BBB50" w:rsidR="00761F63" w:rsidRDefault="00932916" w:rsidP="00791A6D">
            <w:pPr>
              <w:spacing w:before="100" w:beforeAutospacing="1" w:after="100" w:afterAutospacing="1"/>
              <w:ind w:left="113" w:right="113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/>
              </w:rPr>
              <w:t xml:space="preserve">5.  </w:t>
            </w:r>
            <w:r w:rsidRPr="00761F63">
              <w:rPr>
                <w:rFonts w:cs="Arial"/>
                <w:b/>
                <w:bCs/>
                <w:sz w:val="28"/>
                <w:szCs w:val="28"/>
                <w:lang w:val="en-GB"/>
              </w:rPr>
              <w:t>Other</w:t>
            </w:r>
          </w:p>
        </w:tc>
        <w:tc>
          <w:tcPr>
            <w:tcW w:w="3969" w:type="dxa"/>
          </w:tcPr>
          <w:p w14:paraId="23AD8CBC" w14:textId="77777777" w:rsidR="00932916" w:rsidRDefault="00932916" w:rsidP="00791A6D">
            <w:pPr>
              <w:rPr>
                <w:rFonts w:ascii="OpenSans" w:hAnsi="OpenSans" w:cs="OpenSans"/>
                <w:color w:val="1F1F1F"/>
                <w:sz w:val="28"/>
                <w:szCs w:val="28"/>
              </w:rPr>
            </w:pPr>
            <w:r w:rsidRPr="00761F63">
              <w:rPr>
                <w:rFonts w:cs="Arial"/>
                <w:sz w:val="28"/>
                <w:szCs w:val="28"/>
                <w:lang w:val="en-GB"/>
              </w:rPr>
              <w:t>Able to attend evening meetings and demonstrate flexibility as required.</w:t>
            </w:r>
          </w:p>
          <w:p w14:paraId="00EDCC5F" w14:textId="7420163A" w:rsidR="00761F63" w:rsidRDefault="00761F63" w:rsidP="00791A6D">
            <w:pPr>
              <w:spacing w:before="100" w:beforeAutospacing="1" w:after="100" w:afterAutospacing="1"/>
              <w:ind w:left="34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545" w:type="dxa"/>
          </w:tcPr>
          <w:p w14:paraId="3DC5F6B5" w14:textId="183D695E" w:rsidR="00761F63" w:rsidRDefault="00932916" w:rsidP="00791A6D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Arial"/>
                <w:sz w:val="28"/>
                <w:szCs w:val="28"/>
                <w:lang w:val="en-GB"/>
              </w:rPr>
              <w:t xml:space="preserve">Car </w:t>
            </w:r>
            <w:r w:rsidRPr="00761F63">
              <w:rPr>
                <w:rFonts w:cs="Arial"/>
                <w:sz w:val="28"/>
                <w:szCs w:val="28"/>
                <w:lang w:val="en-GB"/>
              </w:rPr>
              <w:t>driver/owner</w:t>
            </w:r>
          </w:p>
        </w:tc>
      </w:tr>
    </w:tbl>
    <w:p w14:paraId="5F556CC9" w14:textId="77777777" w:rsidR="000732AA" w:rsidRDefault="000732AA" w:rsidP="00791A6D">
      <w:pPr>
        <w:spacing w:before="100" w:beforeAutospacing="1" w:after="100" w:afterAutospacing="1"/>
        <w:ind w:left="-567"/>
        <w:rPr>
          <w:rFonts w:cs="Arial"/>
          <w:i/>
          <w:sz w:val="28"/>
          <w:szCs w:val="28"/>
          <w:lang w:val="en-GB"/>
        </w:rPr>
      </w:pPr>
    </w:p>
    <w:p w14:paraId="083D97DF" w14:textId="77777777" w:rsidR="00932916" w:rsidRPr="00761F63" w:rsidRDefault="00932916" w:rsidP="00791A6D">
      <w:pPr>
        <w:spacing w:before="100" w:beforeAutospacing="1" w:after="100" w:afterAutospacing="1"/>
        <w:ind w:left="-567"/>
        <w:rPr>
          <w:rFonts w:cs="Times New Roman"/>
          <w:i/>
          <w:sz w:val="28"/>
          <w:szCs w:val="28"/>
          <w:lang w:val="en-GB"/>
        </w:rPr>
      </w:pPr>
      <w:r w:rsidRPr="00761F63">
        <w:rPr>
          <w:rFonts w:cs="Arial"/>
          <w:i/>
          <w:sz w:val="28"/>
          <w:szCs w:val="28"/>
          <w:lang w:val="en-GB"/>
        </w:rPr>
        <w:t xml:space="preserve">It is essential that when making an application, candidates specifically address the criteria set out in the person specification. This information will be used in deciding those to be shortlisted. </w:t>
      </w:r>
    </w:p>
    <w:p w14:paraId="10CF2A36" w14:textId="77777777" w:rsidR="00761F63" w:rsidRDefault="00761F63" w:rsidP="00791A6D">
      <w:pPr>
        <w:ind w:left="-426"/>
      </w:pPr>
    </w:p>
    <w:p w14:paraId="4A999D96" w14:textId="77777777" w:rsidR="00761F63" w:rsidRDefault="00761F63" w:rsidP="00791A6D">
      <w:pPr>
        <w:ind w:left="-426"/>
        <w:rPr>
          <w:rFonts w:ascii="OpenSans" w:hAnsi="OpenSans" w:cs="OpenSans"/>
          <w:color w:val="1F1F1F"/>
          <w:sz w:val="28"/>
          <w:szCs w:val="28"/>
        </w:rPr>
      </w:pPr>
    </w:p>
    <w:p w14:paraId="7EC8E998" w14:textId="77777777" w:rsidR="008E2C9B" w:rsidRDefault="008E2C9B" w:rsidP="00791A6D">
      <w:pPr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br w:type="page"/>
      </w:r>
    </w:p>
    <w:p w14:paraId="758257AB" w14:textId="174CF7BE" w:rsidR="008E2C9B" w:rsidRPr="008E2C9B" w:rsidRDefault="008E2C9B" w:rsidP="00791A6D">
      <w:pPr>
        <w:spacing w:before="100" w:beforeAutospacing="1" w:after="100" w:afterAutospacing="1"/>
        <w:ind w:left="-426"/>
        <w:rPr>
          <w:rFonts w:cs="Arial"/>
          <w:b/>
          <w:bCs/>
          <w:sz w:val="28"/>
          <w:szCs w:val="28"/>
          <w:lang w:val="en-GB"/>
        </w:rPr>
      </w:pPr>
      <w:r w:rsidRPr="008E2C9B"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9647D0F" wp14:editId="4D263316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290955" cy="1259205"/>
            <wp:effectExtent l="0" t="0" r="4445" b="10795"/>
            <wp:wrapSquare wrapText="bothSides"/>
            <wp:docPr id="5" name="Picture 5" descr="RMC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CC Logo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C9B">
        <w:rPr>
          <w:rFonts w:cs="Arial"/>
          <w:b/>
          <w:bCs/>
          <w:sz w:val="28"/>
          <w:szCs w:val="28"/>
          <w:lang w:val="en-GB"/>
        </w:rPr>
        <w:t xml:space="preserve">JOB DESCRIPTION </w:t>
      </w:r>
    </w:p>
    <w:p w14:paraId="70123AFA" w14:textId="77777777" w:rsidR="00AA10CB" w:rsidRDefault="008E2C9B" w:rsidP="00791A6D">
      <w:pPr>
        <w:widowControl w:val="0"/>
        <w:autoSpaceDE w:val="0"/>
        <w:autoSpaceDN w:val="0"/>
        <w:adjustRightInd w:val="0"/>
        <w:ind w:left="-426"/>
        <w:rPr>
          <w:rFonts w:cs="Helvetica Neue"/>
          <w:b/>
          <w:bCs/>
          <w:sz w:val="28"/>
          <w:szCs w:val="28"/>
        </w:rPr>
      </w:pPr>
      <w:r w:rsidRPr="00761F63">
        <w:rPr>
          <w:rFonts w:cs="Helvetica Neue"/>
          <w:b/>
          <w:bCs/>
          <w:sz w:val="28"/>
          <w:szCs w:val="28"/>
        </w:rPr>
        <w:t>SENIOR CLERK &amp; RESPONSIBLE FINANCIAL OFFICER (P/T)</w:t>
      </w:r>
    </w:p>
    <w:p w14:paraId="335C7ADC" w14:textId="77777777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rFonts w:cs="Helvetica Neue"/>
          <w:b/>
          <w:bCs/>
          <w:sz w:val="28"/>
          <w:szCs w:val="28"/>
        </w:rPr>
      </w:pPr>
    </w:p>
    <w:p w14:paraId="12FC5CC8" w14:textId="3C7E18EF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sz w:val="28"/>
          <w:szCs w:val="28"/>
        </w:rPr>
      </w:pPr>
      <w:r w:rsidRPr="00AA10CB">
        <w:rPr>
          <w:b/>
          <w:sz w:val="28"/>
          <w:szCs w:val="28"/>
        </w:rPr>
        <w:t xml:space="preserve">Hours per </w:t>
      </w:r>
      <w:r w:rsidRPr="004B1B4D">
        <w:rPr>
          <w:b/>
          <w:sz w:val="28"/>
          <w:szCs w:val="28"/>
        </w:rPr>
        <w:t>week:</w:t>
      </w:r>
      <w:r w:rsidRPr="004B1B4D">
        <w:rPr>
          <w:sz w:val="28"/>
          <w:szCs w:val="28"/>
        </w:rPr>
        <w:t xml:space="preserve">  2</w:t>
      </w:r>
      <w:r w:rsidR="004B1B4D" w:rsidRPr="004B1B4D">
        <w:rPr>
          <w:sz w:val="28"/>
          <w:szCs w:val="28"/>
        </w:rPr>
        <w:t>3</w:t>
      </w:r>
      <w:r w:rsidRPr="004B1B4D">
        <w:rPr>
          <w:sz w:val="28"/>
          <w:szCs w:val="28"/>
        </w:rPr>
        <w:t xml:space="preserve"> hours</w:t>
      </w:r>
      <w:r w:rsidRPr="00AA10CB">
        <w:rPr>
          <w:sz w:val="28"/>
          <w:szCs w:val="28"/>
        </w:rPr>
        <w:t xml:space="preserve"> </w:t>
      </w:r>
    </w:p>
    <w:p w14:paraId="2BF0F91A" w14:textId="77777777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b/>
          <w:sz w:val="28"/>
          <w:szCs w:val="28"/>
        </w:rPr>
      </w:pPr>
    </w:p>
    <w:p w14:paraId="657E26CE" w14:textId="1E09CFB2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sz w:val="28"/>
          <w:szCs w:val="28"/>
        </w:rPr>
      </w:pPr>
      <w:r w:rsidRPr="00AA10CB">
        <w:rPr>
          <w:b/>
          <w:sz w:val="28"/>
          <w:szCs w:val="28"/>
        </w:rPr>
        <w:t>Salary</w:t>
      </w:r>
      <w:r w:rsidRPr="000E428F">
        <w:rPr>
          <w:b/>
          <w:color w:val="000000" w:themeColor="text1"/>
          <w:sz w:val="28"/>
          <w:szCs w:val="28"/>
        </w:rPr>
        <w:t>:</w:t>
      </w:r>
      <w:r w:rsidRPr="000E428F">
        <w:rPr>
          <w:color w:val="000000" w:themeColor="text1"/>
          <w:sz w:val="28"/>
          <w:szCs w:val="28"/>
        </w:rPr>
        <w:t xml:space="preserve"> </w:t>
      </w:r>
      <w:r w:rsidRPr="004B1B4D">
        <w:rPr>
          <w:color w:val="000000" w:themeColor="text1"/>
          <w:sz w:val="28"/>
          <w:szCs w:val="28"/>
        </w:rPr>
        <w:t xml:space="preserve">NJC scale point </w:t>
      </w:r>
      <w:r w:rsidR="004B1B4D" w:rsidRPr="004B1B4D">
        <w:rPr>
          <w:color w:val="000000" w:themeColor="text1"/>
          <w:sz w:val="28"/>
          <w:szCs w:val="28"/>
        </w:rPr>
        <w:t>24</w:t>
      </w:r>
      <w:r w:rsidR="00150E3B" w:rsidRPr="004B1B4D">
        <w:rPr>
          <w:color w:val="000000" w:themeColor="text1"/>
          <w:sz w:val="28"/>
          <w:szCs w:val="28"/>
        </w:rPr>
        <w:t xml:space="preserve"> to </w:t>
      </w:r>
      <w:r w:rsidRPr="004B1B4D">
        <w:rPr>
          <w:color w:val="000000" w:themeColor="text1"/>
          <w:sz w:val="28"/>
          <w:szCs w:val="28"/>
        </w:rPr>
        <w:t>2</w:t>
      </w:r>
      <w:r w:rsidR="004B1B4D" w:rsidRPr="004B1B4D">
        <w:rPr>
          <w:color w:val="000000" w:themeColor="text1"/>
          <w:sz w:val="28"/>
          <w:szCs w:val="28"/>
        </w:rPr>
        <w:t>8</w:t>
      </w:r>
      <w:r w:rsidRPr="000E428F">
        <w:rPr>
          <w:color w:val="000000" w:themeColor="text1"/>
          <w:sz w:val="28"/>
          <w:szCs w:val="28"/>
        </w:rPr>
        <w:t xml:space="preserve"> </w:t>
      </w:r>
    </w:p>
    <w:p w14:paraId="26D3A598" w14:textId="77777777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b/>
          <w:sz w:val="28"/>
          <w:szCs w:val="28"/>
        </w:rPr>
      </w:pPr>
    </w:p>
    <w:p w14:paraId="43421701" w14:textId="77777777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sz w:val="28"/>
          <w:szCs w:val="28"/>
        </w:rPr>
      </w:pPr>
      <w:r w:rsidRPr="00AA10CB">
        <w:rPr>
          <w:b/>
          <w:sz w:val="28"/>
          <w:szCs w:val="28"/>
        </w:rPr>
        <w:t>Annual leave:</w:t>
      </w:r>
      <w:r w:rsidRPr="00AA10CB">
        <w:rPr>
          <w:sz w:val="28"/>
          <w:szCs w:val="28"/>
        </w:rPr>
        <w:t xml:space="preserve"> 33 days including bank holidays, pro rata</w:t>
      </w:r>
    </w:p>
    <w:p w14:paraId="1F7EADA2" w14:textId="77777777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b/>
          <w:sz w:val="28"/>
          <w:szCs w:val="28"/>
        </w:rPr>
      </w:pPr>
    </w:p>
    <w:p w14:paraId="5DAD0863" w14:textId="59D7EE73" w:rsidR="00AA10CB" w:rsidRDefault="00AA10CB" w:rsidP="00791A6D">
      <w:pPr>
        <w:widowControl w:val="0"/>
        <w:autoSpaceDE w:val="0"/>
        <w:autoSpaceDN w:val="0"/>
        <w:adjustRightInd w:val="0"/>
        <w:ind w:left="-426"/>
        <w:rPr>
          <w:sz w:val="28"/>
          <w:szCs w:val="28"/>
        </w:rPr>
      </w:pPr>
      <w:r w:rsidRPr="00AA10CB">
        <w:rPr>
          <w:b/>
          <w:sz w:val="28"/>
          <w:szCs w:val="28"/>
        </w:rPr>
        <w:t>Reporting to:</w:t>
      </w:r>
      <w:r w:rsidRPr="00AA10CB">
        <w:rPr>
          <w:sz w:val="28"/>
          <w:szCs w:val="28"/>
        </w:rPr>
        <w:t xml:space="preserve"> Full Council through the Chair of Council</w:t>
      </w:r>
    </w:p>
    <w:p w14:paraId="4BE3A05F" w14:textId="77777777" w:rsidR="00AA10CB" w:rsidRPr="00AA10CB" w:rsidRDefault="00AA10CB" w:rsidP="00791A6D">
      <w:pPr>
        <w:widowControl w:val="0"/>
        <w:autoSpaceDE w:val="0"/>
        <w:autoSpaceDN w:val="0"/>
        <w:adjustRightInd w:val="0"/>
        <w:ind w:left="-426"/>
        <w:rPr>
          <w:rFonts w:cs="Helvetica Neue"/>
          <w:b/>
          <w:bCs/>
          <w:sz w:val="28"/>
          <w:szCs w:val="28"/>
        </w:rPr>
      </w:pPr>
    </w:p>
    <w:p w14:paraId="5227AA03" w14:textId="77777777" w:rsidR="00AA10CB" w:rsidRPr="00AA10CB" w:rsidRDefault="00AA10CB" w:rsidP="00791A6D">
      <w:pPr>
        <w:pStyle w:val="NoSpacing"/>
        <w:rPr>
          <w:sz w:val="28"/>
          <w:szCs w:val="28"/>
        </w:rPr>
      </w:pPr>
    </w:p>
    <w:p w14:paraId="56B20C15" w14:textId="77777777" w:rsidR="00AA10CB" w:rsidRPr="00AA10CB" w:rsidRDefault="00AA10CB" w:rsidP="00791A6D">
      <w:pPr>
        <w:pStyle w:val="NoSpacing"/>
        <w:rPr>
          <w:b/>
          <w:sz w:val="28"/>
          <w:szCs w:val="28"/>
        </w:rPr>
      </w:pPr>
      <w:r w:rsidRPr="00AA10CB">
        <w:rPr>
          <w:b/>
          <w:sz w:val="28"/>
          <w:szCs w:val="28"/>
        </w:rPr>
        <w:t>Duties: Governance</w:t>
      </w:r>
    </w:p>
    <w:p w14:paraId="0786570D" w14:textId="77777777" w:rsidR="00AA10CB" w:rsidRPr="00AA10CB" w:rsidRDefault="00AA10CB" w:rsidP="00791A6D">
      <w:pPr>
        <w:pStyle w:val="NoSpacing"/>
        <w:numPr>
          <w:ilvl w:val="0"/>
          <w:numId w:val="10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Ensuring that statutory and other provisions governing or affecting the running of the Community Council and its activities are observed.</w:t>
      </w:r>
    </w:p>
    <w:p w14:paraId="47C643E5" w14:textId="77777777" w:rsidR="00AA10CB" w:rsidRPr="00AA10CB" w:rsidRDefault="00AA10CB" w:rsidP="00791A6D">
      <w:pPr>
        <w:pStyle w:val="NoSpacing"/>
        <w:numPr>
          <w:ilvl w:val="0"/>
          <w:numId w:val="10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Acting as the Responsible Financial Officer for the Community Council and implementing the system of financial controls as required by the RMCC Financial Regulations.</w:t>
      </w:r>
    </w:p>
    <w:p w14:paraId="1C278E8C" w14:textId="77777777" w:rsidR="00AA10CB" w:rsidRPr="00AA10CB" w:rsidRDefault="00AA10CB" w:rsidP="00791A6D">
      <w:pPr>
        <w:pStyle w:val="NoSpacing"/>
        <w:numPr>
          <w:ilvl w:val="0"/>
          <w:numId w:val="10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Implementing a system of financial reporting, supported by an external accountant.</w:t>
      </w:r>
    </w:p>
    <w:p w14:paraId="349448FB" w14:textId="77777777" w:rsidR="00AA10CB" w:rsidRPr="00AA10CB" w:rsidRDefault="00AA10CB" w:rsidP="00791A6D">
      <w:pPr>
        <w:pStyle w:val="NoSpacing"/>
        <w:numPr>
          <w:ilvl w:val="0"/>
          <w:numId w:val="10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Ensuring that the Community Council meets the statutory requirements for internal and external audit and the submission of the Annual Return.</w:t>
      </w:r>
    </w:p>
    <w:p w14:paraId="37C0A0E6" w14:textId="768C3A3E" w:rsidR="00AA10CB" w:rsidRDefault="00AA10CB" w:rsidP="00791A6D">
      <w:pPr>
        <w:pStyle w:val="NoSpacing"/>
        <w:numPr>
          <w:ilvl w:val="0"/>
          <w:numId w:val="10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Ensuring that the Community Council’s obligations for risk assessment are properly met and appropriate insurance is in place.</w:t>
      </w:r>
    </w:p>
    <w:p w14:paraId="73E9579E" w14:textId="77777777" w:rsidR="00AA10CB" w:rsidRPr="00AA10CB" w:rsidRDefault="00AA10CB" w:rsidP="00791A6D">
      <w:pPr>
        <w:pStyle w:val="NoSpacing"/>
        <w:rPr>
          <w:sz w:val="28"/>
          <w:szCs w:val="28"/>
        </w:rPr>
      </w:pPr>
    </w:p>
    <w:p w14:paraId="59D32DDA" w14:textId="77777777" w:rsidR="00AA10CB" w:rsidRPr="00AA10CB" w:rsidRDefault="00AA10CB" w:rsidP="00791A6D">
      <w:pPr>
        <w:pStyle w:val="NoSpacing"/>
        <w:rPr>
          <w:b/>
          <w:sz w:val="28"/>
          <w:szCs w:val="28"/>
        </w:rPr>
      </w:pPr>
      <w:r w:rsidRPr="00AA10CB">
        <w:rPr>
          <w:b/>
          <w:sz w:val="28"/>
          <w:szCs w:val="28"/>
        </w:rPr>
        <w:t>Duties: Council Meetings</w:t>
      </w:r>
    </w:p>
    <w:p w14:paraId="1592DBF0" w14:textId="00A1FEC2" w:rsidR="00AA10CB" w:rsidRPr="00AA10CB" w:rsidRDefault="00AA10CB" w:rsidP="00791A6D">
      <w:pPr>
        <w:pStyle w:val="NoSpacing"/>
        <w:numPr>
          <w:ilvl w:val="0"/>
          <w:numId w:val="11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Preparing agendas for Full Council, Finance Committee, Planning Committee</w:t>
      </w:r>
      <w:r w:rsidR="005550ED">
        <w:rPr>
          <w:sz w:val="28"/>
          <w:szCs w:val="28"/>
        </w:rPr>
        <w:t>, Publicity &amp; Communications Committee</w:t>
      </w:r>
      <w:r w:rsidRPr="00AA10CB">
        <w:rPr>
          <w:sz w:val="28"/>
          <w:szCs w:val="28"/>
        </w:rPr>
        <w:t xml:space="preserve"> and Employment</w:t>
      </w:r>
      <w:r w:rsidR="00AE6313">
        <w:rPr>
          <w:sz w:val="28"/>
          <w:szCs w:val="28"/>
        </w:rPr>
        <w:t xml:space="preserve"> &amp; Allowances </w:t>
      </w:r>
      <w:r w:rsidRPr="00AA10CB">
        <w:rPr>
          <w:sz w:val="28"/>
          <w:szCs w:val="28"/>
        </w:rPr>
        <w:t>Committee, in consultation with the relevant Chair; attending meetings as the official clerk with responsibility for the Minutes.</w:t>
      </w:r>
    </w:p>
    <w:p w14:paraId="3E0C5490" w14:textId="719643C6" w:rsidR="00AA10CB" w:rsidRPr="00AA10CB" w:rsidRDefault="00AA10CB" w:rsidP="00791A6D">
      <w:pPr>
        <w:pStyle w:val="NoSpacing"/>
        <w:numPr>
          <w:ilvl w:val="0"/>
          <w:numId w:val="11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Attending Environment </w:t>
      </w:r>
      <w:r w:rsidR="00670EFC">
        <w:rPr>
          <w:sz w:val="28"/>
          <w:szCs w:val="28"/>
        </w:rPr>
        <w:t>&amp; Regener</w:t>
      </w:r>
      <w:r w:rsidR="00BF3E08">
        <w:rPr>
          <w:sz w:val="28"/>
          <w:szCs w:val="28"/>
        </w:rPr>
        <w:t xml:space="preserve">ation </w:t>
      </w:r>
      <w:r w:rsidRPr="00AA10CB">
        <w:rPr>
          <w:sz w:val="28"/>
          <w:szCs w:val="28"/>
        </w:rPr>
        <w:t xml:space="preserve">Committee meetings and providing support to the Assistant Clerk if required on Environment </w:t>
      </w:r>
      <w:r w:rsidR="00BF3E08">
        <w:rPr>
          <w:sz w:val="28"/>
          <w:szCs w:val="28"/>
        </w:rPr>
        <w:t xml:space="preserve">&amp; Regeneration </w:t>
      </w:r>
      <w:r w:rsidRPr="00AA10CB">
        <w:rPr>
          <w:sz w:val="28"/>
          <w:szCs w:val="28"/>
        </w:rPr>
        <w:t xml:space="preserve">Committee matters. </w:t>
      </w:r>
    </w:p>
    <w:p w14:paraId="7A14F200" w14:textId="77777777" w:rsidR="00AA10CB" w:rsidRPr="00AA10CB" w:rsidRDefault="00AA10CB" w:rsidP="00791A6D">
      <w:pPr>
        <w:pStyle w:val="NoSpacing"/>
        <w:numPr>
          <w:ilvl w:val="0"/>
          <w:numId w:val="11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Advising the Chair on the RMCC Standing Orders and management of meetings. </w:t>
      </w:r>
    </w:p>
    <w:p w14:paraId="1094D41A" w14:textId="237F2E01" w:rsidR="00AA10CB" w:rsidRDefault="00AA10CB" w:rsidP="00791A6D">
      <w:pPr>
        <w:pStyle w:val="NoSpacing"/>
        <w:numPr>
          <w:ilvl w:val="0"/>
          <w:numId w:val="11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Ensuring that the Draft Minutes of Council meetings are made available to Members, usually within one week of the meeting and a Meeting Summary is published within seven working days of the meeting. </w:t>
      </w:r>
    </w:p>
    <w:p w14:paraId="3899A4B7" w14:textId="77777777" w:rsidR="00AA10CB" w:rsidRPr="00AA10CB" w:rsidRDefault="00AA10CB" w:rsidP="00791A6D">
      <w:pPr>
        <w:pStyle w:val="NoSpacing"/>
        <w:rPr>
          <w:sz w:val="28"/>
          <w:szCs w:val="28"/>
        </w:rPr>
      </w:pPr>
    </w:p>
    <w:p w14:paraId="7950CDF4" w14:textId="77777777" w:rsidR="00AA10CB" w:rsidRPr="00AA10CB" w:rsidRDefault="00AA10CB" w:rsidP="00791A6D">
      <w:pPr>
        <w:pStyle w:val="NoSpacing"/>
        <w:rPr>
          <w:b/>
          <w:sz w:val="28"/>
          <w:szCs w:val="28"/>
        </w:rPr>
      </w:pPr>
      <w:r w:rsidRPr="00AA10CB">
        <w:rPr>
          <w:b/>
          <w:sz w:val="28"/>
          <w:szCs w:val="28"/>
        </w:rPr>
        <w:t>Duties: Financial Management</w:t>
      </w:r>
    </w:p>
    <w:p w14:paraId="2BFA02CD" w14:textId="77777777" w:rsidR="00AA10CB" w:rsidRPr="00AA10CB" w:rsidRDefault="00AA10CB" w:rsidP="00791A6D">
      <w:pPr>
        <w:pStyle w:val="NoSpacing"/>
        <w:numPr>
          <w:ilvl w:val="0"/>
          <w:numId w:val="12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Ensuring that all Council spending, including spending on the Old Church Rooms, follows the requirements of the RMCC Financial Regulations. </w:t>
      </w:r>
    </w:p>
    <w:p w14:paraId="314A4160" w14:textId="77777777" w:rsidR="00AA10CB" w:rsidRPr="00AA10CB" w:rsidRDefault="00AA10CB" w:rsidP="00791A6D">
      <w:pPr>
        <w:pStyle w:val="NoSpacing"/>
        <w:numPr>
          <w:ilvl w:val="0"/>
          <w:numId w:val="12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Maintaining the official Order Book, including a record of the required approvals for spending. </w:t>
      </w:r>
    </w:p>
    <w:p w14:paraId="08BABD9F" w14:textId="77777777" w:rsidR="00AA10CB" w:rsidRPr="00AA10CB" w:rsidRDefault="00AA10CB" w:rsidP="00791A6D">
      <w:pPr>
        <w:pStyle w:val="NoSpacing"/>
        <w:numPr>
          <w:ilvl w:val="0"/>
          <w:numId w:val="12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Verifying all invoices received are correct and certifying the monthly payment schedule prior to approval by the Chair of Finance Committee.</w:t>
      </w:r>
    </w:p>
    <w:p w14:paraId="7F0923A5" w14:textId="77777777" w:rsidR="00AA10CB" w:rsidRPr="00AA10CB" w:rsidRDefault="00AA10CB" w:rsidP="00791A6D">
      <w:pPr>
        <w:pStyle w:val="NoSpacing"/>
        <w:numPr>
          <w:ilvl w:val="0"/>
          <w:numId w:val="12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Confirming payroll payments with the external accountant, prior to approval by the Chair of Finance Committee</w:t>
      </w:r>
    </w:p>
    <w:p w14:paraId="1CA97B90" w14:textId="77777777" w:rsidR="00AA10CB" w:rsidRPr="00AA10CB" w:rsidRDefault="00AA10CB" w:rsidP="00791A6D">
      <w:pPr>
        <w:pStyle w:val="NoSpacing"/>
        <w:numPr>
          <w:ilvl w:val="0"/>
          <w:numId w:val="12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Submitting monthly returns to the Cardiff and VOG Pension Fund in relation to staff pensions.</w:t>
      </w:r>
    </w:p>
    <w:p w14:paraId="2CF5F84A" w14:textId="70265703" w:rsidR="00AA10CB" w:rsidRDefault="00AA10CB" w:rsidP="00791A6D">
      <w:pPr>
        <w:pStyle w:val="NoSpacing"/>
        <w:numPr>
          <w:ilvl w:val="0"/>
          <w:numId w:val="12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Managing major contracts for goods and services provided to the Council, including liaising with the Assistant Clerk in relation to contracts for the Old Church Rooms.</w:t>
      </w:r>
    </w:p>
    <w:p w14:paraId="7342F277" w14:textId="77777777" w:rsidR="00AA10CB" w:rsidRPr="00AA10CB" w:rsidRDefault="00AA10CB" w:rsidP="00791A6D">
      <w:pPr>
        <w:pStyle w:val="NoSpacing"/>
        <w:ind w:left="284"/>
        <w:rPr>
          <w:sz w:val="28"/>
          <w:szCs w:val="28"/>
        </w:rPr>
      </w:pPr>
    </w:p>
    <w:p w14:paraId="6A5CB949" w14:textId="77777777" w:rsidR="00AA10CB" w:rsidRPr="00AA10CB" w:rsidRDefault="00AA10CB" w:rsidP="00791A6D">
      <w:pPr>
        <w:pStyle w:val="NoSpacing"/>
        <w:rPr>
          <w:b/>
          <w:sz w:val="28"/>
          <w:szCs w:val="28"/>
        </w:rPr>
      </w:pPr>
      <w:r w:rsidRPr="00AA10CB">
        <w:rPr>
          <w:b/>
          <w:sz w:val="28"/>
          <w:szCs w:val="28"/>
        </w:rPr>
        <w:t>Duties: Council policies and decisions</w:t>
      </w:r>
    </w:p>
    <w:p w14:paraId="023D21AE" w14:textId="77777777" w:rsidR="00AA10CB" w:rsidRPr="00AA10CB" w:rsidRDefault="00AA10CB" w:rsidP="00791A6D">
      <w:pPr>
        <w:pStyle w:val="NoSpacing"/>
        <w:numPr>
          <w:ilvl w:val="0"/>
          <w:numId w:val="13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Monitoring the implemented policies of the Community Council to ensure they are achieving the desired result and suggesting modifications where appropriate.</w:t>
      </w:r>
    </w:p>
    <w:p w14:paraId="7E41C2DC" w14:textId="77777777" w:rsidR="00AA10CB" w:rsidRPr="00AA10CB" w:rsidRDefault="00AA10CB" w:rsidP="00791A6D">
      <w:pPr>
        <w:pStyle w:val="NoSpacing"/>
        <w:numPr>
          <w:ilvl w:val="0"/>
          <w:numId w:val="13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Implementing the decisions made at Full Council meetings, including sending official correspondence on behalf of Council.</w:t>
      </w:r>
    </w:p>
    <w:p w14:paraId="3BDD6A09" w14:textId="31347E15" w:rsidR="00AA10CB" w:rsidRDefault="00AA10CB" w:rsidP="00791A6D">
      <w:pPr>
        <w:pStyle w:val="NoSpacing"/>
        <w:numPr>
          <w:ilvl w:val="0"/>
          <w:numId w:val="13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Acting as the representative of the Community Council when required and as directed by the Chair of Council.</w:t>
      </w:r>
    </w:p>
    <w:p w14:paraId="3839AC45" w14:textId="77777777" w:rsidR="00AA10CB" w:rsidRPr="00AA10CB" w:rsidRDefault="00AA10CB" w:rsidP="00791A6D">
      <w:pPr>
        <w:pStyle w:val="NoSpacing"/>
        <w:rPr>
          <w:sz w:val="28"/>
          <w:szCs w:val="28"/>
        </w:rPr>
      </w:pPr>
    </w:p>
    <w:p w14:paraId="1792941B" w14:textId="77777777" w:rsidR="00AA10CB" w:rsidRPr="00AA10CB" w:rsidRDefault="00AA10CB" w:rsidP="00791A6D">
      <w:pPr>
        <w:pStyle w:val="NoSpacing"/>
        <w:rPr>
          <w:b/>
          <w:sz w:val="28"/>
          <w:szCs w:val="28"/>
        </w:rPr>
      </w:pPr>
      <w:r w:rsidRPr="00AA10CB">
        <w:rPr>
          <w:b/>
          <w:sz w:val="28"/>
          <w:szCs w:val="28"/>
        </w:rPr>
        <w:t>Duties: Council staff</w:t>
      </w:r>
    </w:p>
    <w:p w14:paraId="6D489CC2" w14:textId="0F2EDE49" w:rsidR="00AA10CB" w:rsidRDefault="00AA10CB" w:rsidP="00791A6D">
      <w:pPr>
        <w:pStyle w:val="NoSpacing"/>
        <w:numPr>
          <w:ilvl w:val="0"/>
          <w:numId w:val="15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Acting as line manager for all other Council staff, including carrying out annual appraisals and reporting to Employment</w:t>
      </w:r>
      <w:r w:rsidR="00791A6D">
        <w:rPr>
          <w:sz w:val="28"/>
          <w:szCs w:val="28"/>
        </w:rPr>
        <w:t xml:space="preserve"> &amp; Allowances </w:t>
      </w:r>
      <w:r w:rsidRPr="00AA10CB">
        <w:rPr>
          <w:sz w:val="28"/>
          <w:szCs w:val="28"/>
        </w:rPr>
        <w:t>Committee.</w:t>
      </w:r>
    </w:p>
    <w:p w14:paraId="15B2AD39" w14:textId="77777777" w:rsidR="00AA10CB" w:rsidRPr="00AA10CB" w:rsidRDefault="00AA10CB" w:rsidP="00791A6D">
      <w:pPr>
        <w:pStyle w:val="NoSpacing"/>
        <w:rPr>
          <w:sz w:val="28"/>
          <w:szCs w:val="28"/>
        </w:rPr>
      </w:pPr>
    </w:p>
    <w:p w14:paraId="02AC292B" w14:textId="77777777" w:rsidR="00AA10CB" w:rsidRPr="00AA10CB" w:rsidRDefault="00AA10CB" w:rsidP="00791A6D">
      <w:pPr>
        <w:pStyle w:val="NoSpacing"/>
        <w:rPr>
          <w:b/>
          <w:sz w:val="28"/>
          <w:szCs w:val="28"/>
        </w:rPr>
      </w:pPr>
      <w:r w:rsidRPr="00AA10CB">
        <w:rPr>
          <w:b/>
          <w:sz w:val="28"/>
          <w:szCs w:val="28"/>
        </w:rPr>
        <w:t>Duties: Other</w:t>
      </w:r>
    </w:p>
    <w:p w14:paraId="21B418B6" w14:textId="77777777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Receiving correspondence and documents on behalf of the Community Council; dealing with correspondence or documents, including bringing such items to the attention of the Community Council as appropriate. </w:t>
      </w:r>
    </w:p>
    <w:p w14:paraId="1524B98A" w14:textId="77777777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Maintaining all statutory information on the RMCC website.</w:t>
      </w:r>
    </w:p>
    <w:p w14:paraId="3CEEAF2F" w14:textId="4FEBDDD1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Liaising with Members of Publicity </w:t>
      </w:r>
      <w:r w:rsidR="00C7725A">
        <w:rPr>
          <w:sz w:val="28"/>
          <w:szCs w:val="28"/>
        </w:rPr>
        <w:t xml:space="preserve">&amp; Communications Committee </w:t>
      </w:r>
      <w:r w:rsidRPr="00AA10CB">
        <w:rPr>
          <w:sz w:val="28"/>
          <w:szCs w:val="28"/>
        </w:rPr>
        <w:t>on press releases and other material about the activities, policies and decisions of the Community Council</w:t>
      </w:r>
    </w:p>
    <w:p w14:paraId="2BC385ED" w14:textId="77777777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Liaising with Cardiff Council, Welsh Government, One Voice Wales as necessary.</w:t>
      </w:r>
    </w:p>
    <w:p w14:paraId="06F5A580" w14:textId="77777777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Supporting the Assistant Clerk in the day-to-day running of the Old Church Rooms as and when required.</w:t>
      </w:r>
    </w:p>
    <w:p w14:paraId="18DACF28" w14:textId="77777777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 xml:space="preserve">Attending training courses, seminars, etc. as required by the Community Council, within working hours. </w:t>
      </w:r>
    </w:p>
    <w:p w14:paraId="1D49F917" w14:textId="77777777" w:rsidR="00AA10CB" w:rsidRPr="00AA10CB" w:rsidRDefault="00AA10CB" w:rsidP="00791A6D">
      <w:pPr>
        <w:pStyle w:val="NoSpacing"/>
        <w:numPr>
          <w:ilvl w:val="0"/>
          <w:numId w:val="14"/>
        </w:numPr>
        <w:spacing w:before="120"/>
        <w:ind w:left="284" w:hanging="284"/>
        <w:rPr>
          <w:sz w:val="28"/>
          <w:szCs w:val="28"/>
        </w:rPr>
      </w:pPr>
      <w:r w:rsidRPr="00AA10CB">
        <w:rPr>
          <w:sz w:val="28"/>
          <w:szCs w:val="28"/>
        </w:rPr>
        <w:t>Any other reasonable tasks commensurate with the nature of the role.</w:t>
      </w:r>
    </w:p>
    <w:p w14:paraId="7AE46EC9" w14:textId="77777777" w:rsidR="00AA10CB" w:rsidRPr="00AA10CB" w:rsidRDefault="00AA10CB" w:rsidP="00791A6D">
      <w:pPr>
        <w:pStyle w:val="Body"/>
        <w:ind w:left="-426"/>
        <w:rPr>
          <w:rFonts w:asciiTheme="minorHAnsi" w:hAnsiTheme="minorHAnsi"/>
          <w:color w:val="auto"/>
          <w:sz w:val="28"/>
          <w:szCs w:val="28"/>
        </w:rPr>
      </w:pPr>
    </w:p>
    <w:p w14:paraId="6CAAA41B" w14:textId="076A17A9" w:rsidR="004F299F" w:rsidRPr="00AA10CB" w:rsidRDefault="00857457" w:rsidP="00791A6D">
      <w:pPr>
        <w:rPr>
          <w:rFonts w:cs="Arial"/>
          <w:sz w:val="28"/>
          <w:szCs w:val="28"/>
        </w:rPr>
      </w:pPr>
      <w:r w:rsidRPr="00AA10CB">
        <w:rPr>
          <w:sz w:val="28"/>
          <w:szCs w:val="28"/>
        </w:rPr>
        <w:t xml:space="preserve"> </w:t>
      </w:r>
    </w:p>
    <w:sectPr w:rsidR="004F299F" w:rsidRPr="00AA10CB" w:rsidSect="00DA4607">
      <w:pgSz w:w="11900" w:h="16840"/>
      <w:pgMar w:top="709" w:right="141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Sans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IDFont+F3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CCA"/>
    <w:multiLevelType w:val="hybridMultilevel"/>
    <w:tmpl w:val="9DCC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2385"/>
    <w:multiLevelType w:val="multilevel"/>
    <w:tmpl w:val="B5F4CB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F50F5"/>
    <w:multiLevelType w:val="hybridMultilevel"/>
    <w:tmpl w:val="A9884C5A"/>
    <w:numStyleLink w:val="Lettered"/>
  </w:abstractNum>
  <w:abstractNum w:abstractNumId="3" w15:restartNumberingAfterBreak="0">
    <w:nsid w:val="1FF127A5"/>
    <w:multiLevelType w:val="hybridMultilevel"/>
    <w:tmpl w:val="A9884C5A"/>
    <w:numStyleLink w:val="Lettered"/>
  </w:abstractNum>
  <w:abstractNum w:abstractNumId="4" w15:restartNumberingAfterBreak="0">
    <w:nsid w:val="291005EB"/>
    <w:multiLevelType w:val="hybridMultilevel"/>
    <w:tmpl w:val="75D2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4C75"/>
    <w:multiLevelType w:val="multilevel"/>
    <w:tmpl w:val="B64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C6553"/>
    <w:multiLevelType w:val="multilevel"/>
    <w:tmpl w:val="C7269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05A06"/>
    <w:multiLevelType w:val="hybridMultilevel"/>
    <w:tmpl w:val="A9884C5A"/>
    <w:styleLink w:val="Lettered"/>
    <w:lvl w:ilvl="0" w:tplc="8A020D1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CE13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C71B0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4CE05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8A7EB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C265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96F9D4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AAE1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B2F7E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9642B6"/>
    <w:multiLevelType w:val="hybridMultilevel"/>
    <w:tmpl w:val="E8EA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1C5E"/>
    <w:multiLevelType w:val="hybridMultilevel"/>
    <w:tmpl w:val="08C8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1AD4"/>
    <w:multiLevelType w:val="hybridMultilevel"/>
    <w:tmpl w:val="F3EAF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5DD2"/>
    <w:multiLevelType w:val="multilevel"/>
    <w:tmpl w:val="07C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52227"/>
    <w:multiLevelType w:val="hybridMultilevel"/>
    <w:tmpl w:val="6AB0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54E4"/>
    <w:multiLevelType w:val="multilevel"/>
    <w:tmpl w:val="C8F60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532719">
    <w:abstractNumId w:val="5"/>
  </w:num>
  <w:num w:numId="2" w16cid:durableId="916674626">
    <w:abstractNumId w:val="11"/>
  </w:num>
  <w:num w:numId="3" w16cid:durableId="1687369326">
    <w:abstractNumId w:val="11"/>
  </w:num>
  <w:num w:numId="4" w16cid:durableId="2089497868">
    <w:abstractNumId w:val="1"/>
  </w:num>
  <w:num w:numId="5" w16cid:durableId="1197423757">
    <w:abstractNumId w:val="6"/>
  </w:num>
  <w:num w:numId="6" w16cid:durableId="520553550">
    <w:abstractNumId w:val="13"/>
  </w:num>
  <w:num w:numId="7" w16cid:durableId="1581791117">
    <w:abstractNumId w:val="7"/>
  </w:num>
  <w:num w:numId="8" w16cid:durableId="671100935">
    <w:abstractNumId w:val="2"/>
  </w:num>
  <w:num w:numId="9" w16cid:durableId="1388987334">
    <w:abstractNumId w:val="3"/>
  </w:num>
  <w:num w:numId="10" w16cid:durableId="882324674">
    <w:abstractNumId w:val="12"/>
  </w:num>
  <w:num w:numId="11" w16cid:durableId="1319918403">
    <w:abstractNumId w:val="0"/>
  </w:num>
  <w:num w:numId="12" w16cid:durableId="1618176985">
    <w:abstractNumId w:val="8"/>
  </w:num>
  <w:num w:numId="13" w16cid:durableId="786700098">
    <w:abstractNumId w:val="4"/>
  </w:num>
  <w:num w:numId="14" w16cid:durableId="1020861776">
    <w:abstractNumId w:val="9"/>
  </w:num>
  <w:num w:numId="15" w16cid:durableId="736705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C3"/>
    <w:rsid w:val="000732AA"/>
    <w:rsid w:val="000E428F"/>
    <w:rsid w:val="001113B3"/>
    <w:rsid w:val="001263BA"/>
    <w:rsid w:val="00132F02"/>
    <w:rsid w:val="00137063"/>
    <w:rsid w:val="00150E3B"/>
    <w:rsid w:val="00166E8A"/>
    <w:rsid w:val="00171829"/>
    <w:rsid w:val="00177492"/>
    <w:rsid w:val="001F4D9F"/>
    <w:rsid w:val="002919B1"/>
    <w:rsid w:val="002F2CDE"/>
    <w:rsid w:val="00333CB9"/>
    <w:rsid w:val="00365AFD"/>
    <w:rsid w:val="0036704F"/>
    <w:rsid w:val="00372F6C"/>
    <w:rsid w:val="00414E41"/>
    <w:rsid w:val="0045253B"/>
    <w:rsid w:val="004973C3"/>
    <w:rsid w:val="004B1B4D"/>
    <w:rsid w:val="004F299F"/>
    <w:rsid w:val="005161DB"/>
    <w:rsid w:val="005550ED"/>
    <w:rsid w:val="005A4112"/>
    <w:rsid w:val="005E6CEB"/>
    <w:rsid w:val="00663535"/>
    <w:rsid w:val="00670EFC"/>
    <w:rsid w:val="00673BB6"/>
    <w:rsid w:val="00693AFE"/>
    <w:rsid w:val="006C333F"/>
    <w:rsid w:val="007037C0"/>
    <w:rsid w:val="00727DC1"/>
    <w:rsid w:val="00761F63"/>
    <w:rsid w:val="00780EF9"/>
    <w:rsid w:val="00786FAE"/>
    <w:rsid w:val="00791A6D"/>
    <w:rsid w:val="00797680"/>
    <w:rsid w:val="007D7799"/>
    <w:rsid w:val="007E2A75"/>
    <w:rsid w:val="00857457"/>
    <w:rsid w:val="008C2ACF"/>
    <w:rsid w:val="008D5540"/>
    <w:rsid w:val="008E2C9B"/>
    <w:rsid w:val="0090104B"/>
    <w:rsid w:val="00932916"/>
    <w:rsid w:val="009349E7"/>
    <w:rsid w:val="00992D30"/>
    <w:rsid w:val="009E2FE6"/>
    <w:rsid w:val="00A21A0D"/>
    <w:rsid w:val="00A762CE"/>
    <w:rsid w:val="00AA10CB"/>
    <w:rsid w:val="00AE6313"/>
    <w:rsid w:val="00B115E9"/>
    <w:rsid w:val="00B20B55"/>
    <w:rsid w:val="00B35CA6"/>
    <w:rsid w:val="00B76426"/>
    <w:rsid w:val="00BC235A"/>
    <w:rsid w:val="00BF3E08"/>
    <w:rsid w:val="00C60C68"/>
    <w:rsid w:val="00C734CB"/>
    <w:rsid w:val="00C7725A"/>
    <w:rsid w:val="00C81F04"/>
    <w:rsid w:val="00C95996"/>
    <w:rsid w:val="00CC4535"/>
    <w:rsid w:val="00CF5A63"/>
    <w:rsid w:val="00D07802"/>
    <w:rsid w:val="00D85C16"/>
    <w:rsid w:val="00D877C8"/>
    <w:rsid w:val="00DA4607"/>
    <w:rsid w:val="00E02366"/>
    <w:rsid w:val="00E3052F"/>
    <w:rsid w:val="00E57A1F"/>
    <w:rsid w:val="00E624E8"/>
    <w:rsid w:val="00E87A77"/>
    <w:rsid w:val="00E97F6F"/>
    <w:rsid w:val="00EA41FF"/>
    <w:rsid w:val="00EC2924"/>
    <w:rsid w:val="00ED3357"/>
    <w:rsid w:val="00F34304"/>
    <w:rsid w:val="00F35578"/>
    <w:rsid w:val="00F41119"/>
    <w:rsid w:val="00F52368"/>
    <w:rsid w:val="00F96B05"/>
    <w:rsid w:val="00FB3161"/>
    <w:rsid w:val="00FF6432"/>
    <w:rsid w:val="069563DE"/>
    <w:rsid w:val="1BD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DA7EE"/>
  <w14:defaultImageDpi w14:val="300"/>
  <w15:docId w15:val="{FAF04136-7681-1142-B01E-71BAC647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3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LetterSenderName">
    <w:name w:val="Letter Sender Name"/>
    <w:uiPriority w:val="99"/>
    <w:rsid w:val="004973C3"/>
    <w:pPr>
      <w:widowControl w:val="0"/>
      <w:pBdr>
        <w:bottom w:val="dotted" w:sz="8" w:space="1" w:color="auto"/>
      </w:pBd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aps/>
      <w:color w:val="003366"/>
      <w:kern w:val="28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CB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C734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Lettered">
    <w:name w:val="Lettered"/>
    <w:rsid w:val="00C734CB"/>
    <w:pPr>
      <w:numPr>
        <w:numId w:val="7"/>
      </w:numPr>
    </w:pPr>
  </w:style>
  <w:style w:type="table" w:styleId="TableGrid">
    <w:name w:val="Table Grid"/>
    <w:basedOn w:val="TableNormal"/>
    <w:uiPriority w:val="59"/>
    <w:rsid w:val="00C7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0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10CB"/>
    <w:rPr>
      <w:rFonts w:eastAsiaTheme="minorHAns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7DC1"/>
    <w:rPr>
      <w:color w:val="605E5C"/>
      <w:shd w:val="clear" w:color="auto" w:fill="E1DFDD"/>
    </w:rPr>
  </w:style>
  <w:style w:type="paragraph" w:customStyle="1" w:styleId="BodyA">
    <w:name w:val="Body A"/>
    <w:rsid w:val="001113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99ec8-2683-4645-b371-3650ee6560c2" xsi:nil="true"/>
    <lcf76f155ced4ddcb4097134ff3c332f xmlns="14642245-b492-48e1-9ee4-09b53b1ec6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71F021114B64099A8B95E930A9A8B" ma:contentTypeVersion="17" ma:contentTypeDescription="Create a new document." ma:contentTypeScope="" ma:versionID="280aebc417b94723f1514bcae49159a8">
  <xsd:schema xmlns:xsd="http://www.w3.org/2001/XMLSchema" xmlns:xs="http://www.w3.org/2001/XMLSchema" xmlns:p="http://schemas.microsoft.com/office/2006/metadata/properties" xmlns:ns2="14642245-b492-48e1-9ee4-09b53b1ec679" xmlns:ns3="dc899ec8-2683-4645-b371-3650ee6560c2" targetNamespace="http://schemas.microsoft.com/office/2006/metadata/properties" ma:root="true" ma:fieldsID="dd4cf7e384be85ec4bff97e4148548df" ns2:_="" ns3:_="">
    <xsd:import namespace="14642245-b492-48e1-9ee4-09b53b1ec679"/>
    <xsd:import namespace="dc899ec8-2683-4645-b371-3650ee656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42245-b492-48e1-9ee4-09b53b1ec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1a4d85-f314-47db-909f-bb0fd579a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99ec8-2683-4645-b371-3650ee6560c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180759-ee61-4c02-a942-435daad0fd4e}" ma:internalName="TaxCatchAll" ma:showField="CatchAllData" ma:web="dc899ec8-2683-4645-b371-3650ee656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DD1F5-E7FB-4021-9FE8-446050E65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577B6-5658-43F3-9915-76E6587E4FC8}">
  <ds:schemaRefs>
    <ds:schemaRef ds:uri="http://schemas.microsoft.com/office/2006/metadata/properties"/>
    <ds:schemaRef ds:uri="http://www.w3.org/2000/xmlns/"/>
    <ds:schemaRef ds:uri="dc899ec8-2683-4645-b371-3650ee6560c2"/>
    <ds:schemaRef ds:uri="http://www.w3.org/2001/XMLSchema-instance"/>
    <ds:schemaRef ds:uri="14642245-b492-48e1-9ee4-09b53b1ec67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7A2B0-0B0A-400E-97C8-ECE44F683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Davies</dc:creator>
  <cp:keywords/>
  <dc:description/>
  <cp:lastModifiedBy>Tyrone Davies</cp:lastModifiedBy>
  <cp:revision>2</cp:revision>
  <dcterms:created xsi:type="dcterms:W3CDTF">2024-02-21T09:34:00Z</dcterms:created>
  <dcterms:modified xsi:type="dcterms:W3CDTF">2024-02-21T09:34:00Z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0x010100B1771F021114B64099A8B95E930A9A8B</vt:lpwstr>
  </property>
  <property fmtid="{D5CDD505-2E9C-101B-9397-08002B2CF9AE}" pid="3" name="MediaServiceImageTags">
    <vt:lpwstr/>
  </property>
</Properties>
</file>