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F118" w14:textId="77777777" w:rsidR="00395619" w:rsidRPr="00CC4BC7" w:rsidRDefault="00395619" w:rsidP="00395619">
      <w:pPr>
        <w:ind w:hanging="709"/>
        <w:jc w:val="center"/>
        <w:rPr>
          <w:rFonts w:ascii="Arial" w:hAnsi="Arial" w:cs="Arial"/>
          <w:b/>
          <w:sz w:val="22"/>
          <w:szCs w:val="22"/>
        </w:rPr>
      </w:pPr>
      <w:r w:rsidRPr="00CC4BC7">
        <w:rPr>
          <w:rFonts w:ascii="Arial" w:hAnsi="Arial" w:cs="Arial"/>
          <w:b/>
          <w:sz w:val="22"/>
          <w:szCs w:val="22"/>
        </w:rPr>
        <w:t>Keighley Town Council</w:t>
      </w:r>
    </w:p>
    <w:p w14:paraId="44CDB01B" w14:textId="77777777" w:rsidR="00500E51" w:rsidRPr="00CC4BC7" w:rsidRDefault="00500E51" w:rsidP="00395619">
      <w:pPr>
        <w:ind w:hanging="709"/>
        <w:jc w:val="center"/>
        <w:rPr>
          <w:rFonts w:ascii="Arial" w:hAnsi="Arial" w:cs="Arial"/>
          <w:b/>
          <w:sz w:val="22"/>
          <w:szCs w:val="22"/>
        </w:rPr>
      </w:pPr>
    </w:p>
    <w:p w14:paraId="3CFCF13F" w14:textId="77777777" w:rsidR="00395619" w:rsidRPr="00CC4BC7" w:rsidRDefault="00395619" w:rsidP="00395619">
      <w:pPr>
        <w:ind w:hanging="709"/>
        <w:jc w:val="center"/>
        <w:rPr>
          <w:rFonts w:ascii="Arial" w:hAnsi="Arial" w:cs="Arial"/>
          <w:b/>
          <w:sz w:val="22"/>
          <w:szCs w:val="22"/>
        </w:rPr>
      </w:pPr>
      <w:r w:rsidRPr="00CC4BC7">
        <w:rPr>
          <w:rFonts w:ascii="Arial" w:hAnsi="Arial" w:cs="Arial"/>
          <w:b/>
          <w:sz w:val="22"/>
          <w:szCs w:val="22"/>
        </w:rPr>
        <w:t>Job Description</w:t>
      </w:r>
    </w:p>
    <w:p w14:paraId="4EBFDB52" w14:textId="77777777" w:rsidR="00395619" w:rsidRPr="00CC4BC7" w:rsidRDefault="00395619" w:rsidP="00395619">
      <w:pPr>
        <w:jc w:val="center"/>
        <w:rPr>
          <w:rFonts w:ascii="Arial" w:hAnsi="Arial" w:cs="Arial"/>
          <w:b/>
          <w:sz w:val="22"/>
          <w:szCs w:val="22"/>
          <w:u w:val="single"/>
        </w:rPr>
      </w:pPr>
    </w:p>
    <w:p w14:paraId="4F2A1D08" w14:textId="24E1F396" w:rsidR="00395619" w:rsidRPr="00CC4BC7" w:rsidRDefault="00395619" w:rsidP="00395619">
      <w:pPr>
        <w:ind w:left="-720" w:firstLine="11"/>
        <w:rPr>
          <w:rFonts w:ascii="Arial" w:hAnsi="Arial" w:cs="Arial"/>
          <w:sz w:val="22"/>
          <w:szCs w:val="22"/>
        </w:rPr>
      </w:pPr>
      <w:r w:rsidRPr="00CC4BC7">
        <w:rPr>
          <w:rFonts w:ascii="Arial" w:hAnsi="Arial" w:cs="Arial"/>
          <w:b/>
          <w:sz w:val="22"/>
          <w:szCs w:val="22"/>
        </w:rPr>
        <w:t xml:space="preserve">Job Title: </w:t>
      </w:r>
      <w:r w:rsidR="00DA5C0E">
        <w:rPr>
          <w:rFonts w:ascii="Arial" w:hAnsi="Arial" w:cs="Arial"/>
          <w:sz w:val="22"/>
          <w:szCs w:val="22"/>
        </w:rPr>
        <w:t>Finance Officer</w:t>
      </w:r>
    </w:p>
    <w:p w14:paraId="681DEB34" w14:textId="77777777" w:rsidR="00395619" w:rsidRPr="00CC4BC7" w:rsidRDefault="00395619" w:rsidP="00062498">
      <w:pPr>
        <w:ind w:left="-720"/>
        <w:rPr>
          <w:rFonts w:ascii="Arial" w:hAnsi="Arial" w:cs="Arial"/>
          <w:sz w:val="22"/>
          <w:szCs w:val="22"/>
        </w:rPr>
      </w:pPr>
    </w:p>
    <w:tbl>
      <w:tblPr>
        <w:tblStyle w:val="TableGrid1"/>
        <w:tblW w:w="9923" w:type="dxa"/>
        <w:tblInd w:w="-714" w:type="dxa"/>
        <w:tblLook w:val="04A0" w:firstRow="1" w:lastRow="0" w:firstColumn="1" w:lastColumn="0" w:noHBand="0" w:noVBand="1"/>
      </w:tblPr>
      <w:tblGrid>
        <w:gridCol w:w="2905"/>
        <w:gridCol w:w="7018"/>
      </w:tblGrid>
      <w:tr w:rsidR="00B805E6" w:rsidRPr="00CC4BC7" w14:paraId="0FF7B161" w14:textId="77777777" w:rsidTr="00B17D69">
        <w:tc>
          <w:tcPr>
            <w:tcW w:w="2905" w:type="dxa"/>
            <w:shd w:val="clear" w:color="auto" w:fill="D9D9D9"/>
          </w:tcPr>
          <w:p w14:paraId="5E978395" w14:textId="77777777" w:rsidR="00B805E6" w:rsidRPr="00CC4BC7" w:rsidRDefault="00B805E6" w:rsidP="00B805E6">
            <w:pPr>
              <w:rPr>
                <w:rFonts w:ascii="Arial" w:hAnsi="Arial" w:cs="Arial"/>
                <w:sz w:val="22"/>
                <w:szCs w:val="22"/>
                <w:lang w:eastAsia="en-US"/>
              </w:rPr>
            </w:pPr>
            <w:r w:rsidRPr="00CC4BC7">
              <w:rPr>
                <w:rFonts w:ascii="Arial" w:hAnsi="Arial" w:cs="Arial"/>
                <w:sz w:val="22"/>
                <w:szCs w:val="22"/>
                <w:lang w:eastAsia="en-US"/>
              </w:rPr>
              <w:t>Salary Scale</w:t>
            </w:r>
          </w:p>
        </w:tc>
        <w:tc>
          <w:tcPr>
            <w:tcW w:w="7018" w:type="dxa"/>
          </w:tcPr>
          <w:p w14:paraId="759FD693" w14:textId="4F7B0545" w:rsidR="00B805E6" w:rsidRPr="00CC4BC7" w:rsidRDefault="004B7DAB" w:rsidP="00B805E6">
            <w:pPr>
              <w:rPr>
                <w:rFonts w:ascii="Arial" w:hAnsi="Arial" w:cs="Arial"/>
                <w:sz w:val="22"/>
                <w:szCs w:val="22"/>
                <w:lang w:eastAsia="en-US"/>
              </w:rPr>
            </w:pPr>
            <w:r w:rsidRPr="00CC4BC7">
              <w:rPr>
                <w:rFonts w:ascii="Arial" w:hAnsi="Arial" w:cs="Arial"/>
                <w:sz w:val="22"/>
                <w:szCs w:val="22"/>
              </w:rPr>
              <w:t xml:space="preserve">SPC </w:t>
            </w:r>
            <w:r w:rsidR="00197AEF">
              <w:rPr>
                <w:rFonts w:ascii="Arial" w:hAnsi="Arial" w:cs="Arial"/>
                <w:sz w:val="22"/>
                <w:szCs w:val="22"/>
              </w:rPr>
              <w:t>5</w:t>
            </w:r>
            <w:r w:rsidR="00DA5C0E">
              <w:rPr>
                <w:rFonts w:ascii="Arial" w:hAnsi="Arial" w:cs="Arial"/>
                <w:sz w:val="22"/>
                <w:szCs w:val="22"/>
              </w:rPr>
              <w:t xml:space="preserve"> – 1</w:t>
            </w:r>
            <w:r w:rsidR="00197AEF">
              <w:rPr>
                <w:rFonts w:ascii="Arial" w:hAnsi="Arial" w:cs="Arial"/>
                <w:sz w:val="22"/>
                <w:szCs w:val="22"/>
              </w:rPr>
              <w:t>0</w:t>
            </w:r>
          </w:p>
        </w:tc>
      </w:tr>
      <w:tr w:rsidR="00B805E6" w:rsidRPr="00CC4BC7" w14:paraId="4EF002C5" w14:textId="77777777" w:rsidTr="00B17D69">
        <w:tc>
          <w:tcPr>
            <w:tcW w:w="2905" w:type="dxa"/>
            <w:shd w:val="clear" w:color="auto" w:fill="D9D9D9"/>
          </w:tcPr>
          <w:p w14:paraId="2C5C7FFA" w14:textId="77777777" w:rsidR="00B805E6" w:rsidRPr="00CC4BC7" w:rsidRDefault="00B805E6" w:rsidP="00B805E6">
            <w:pPr>
              <w:rPr>
                <w:rFonts w:ascii="Arial" w:hAnsi="Arial" w:cs="Arial"/>
                <w:sz w:val="22"/>
                <w:szCs w:val="22"/>
                <w:lang w:eastAsia="en-US"/>
              </w:rPr>
            </w:pPr>
            <w:r w:rsidRPr="00CC4BC7">
              <w:rPr>
                <w:rFonts w:ascii="Arial" w:hAnsi="Arial" w:cs="Arial"/>
                <w:sz w:val="22"/>
                <w:szCs w:val="22"/>
                <w:lang w:eastAsia="en-US"/>
              </w:rPr>
              <w:t>Salary</w:t>
            </w:r>
          </w:p>
        </w:tc>
        <w:tc>
          <w:tcPr>
            <w:tcW w:w="7018" w:type="dxa"/>
          </w:tcPr>
          <w:p w14:paraId="73A653F6" w14:textId="454746A7" w:rsidR="00B805E6" w:rsidRPr="00201B81" w:rsidRDefault="00DA5C0E" w:rsidP="00B805E6">
            <w:pPr>
              <w:rPr>
                <w:rFonts w:ascii="Arial" w:hAnsi="Arial" w:cs="Arial"/>
                <w:sz w:val="22"/>
                <w:szCs w:val="22"/>
                <w:lang w:eastAsia="en-US"/>
              </w:rPr>
            </w:pPr>
            <w:r>
              <w:rPr>
                <w:rFonts w:ascii="Arial" w:hAnsi="Arial" w:cs="Arial"/>
                <w:sz w:val="22"/>
                <w:szCs w:val="22"/>
                <w:lang w:eastAsia="en-US"/>
              </w:rPr>
              <w:t>£2</w:t>
            </w:r>
            <w:r w:rsidR="00197AEF">
              <w:rPr>
                <w:rFonts w:ascii="Arial" w:hAnsi="Arial" w:cs="Arial"/>
                <w:sz w:val="22"/>
                <w:szCs w:val="22"/>
                <w:lang w:eastAsia="en-US"/>
              </w:rPr>
              <w:t>3,500</w:t>
            </w:r>
            <w:r>
              <w:rPr>
                <w:rFonts w:ascii="Arial" w:hAnsi="Arial" w:cs="Arial"/>
                <w:sz w:val="22"/>
                <w:szCs w:val="22"/>
                <w:lang w:eastAsia="en-US"/>
              </w:rPr>
              <w:t xml:space="preserve"> - £2</w:t>
            </w:r>
            <w:r w:rsidR="00197AEF">
              <w:rPr>
                <w:rFonts w:ascii="Arial" w:hAnsi="Arial" w:cs="Arial"/>
                <w:sz w:val="22"/>
                <w:szCs w:val="22"/>
                <w:lang w:eastAsia="en-US"/>
              </w:rPr>
              <w:t>5,545</w:t>
            </w:r>
            <w:r w:rsidR="00E214D8">
              <w:rPr>
                <w:rFonts w:ascii="Arial" w:hAnsi="Arial" w:cs="Arial"/>
                <w:sz w:val="22"/>
                <w:szCs w:val="22"/>
                <w:lang w:eastAsia="en-US"/>
              </w:rPr>
              <w:t xml:space="preserve"> pro rata</w:t>
            </w:r>
          </w:p>
        </w:tc>
      </w:tr>
      <w:tr w:rsidR="002704BD" w:rsidRPr="00CC4BC7" w14:paraId="1FE4477A" w14:textId="77777777" w:rsidTr="00B17D69">
        <w:tc>
          <w:tcPr>
            <w:tcW w:w="2905" w:type="dxa"/>
            <w:shd w:val="clear" w:color="auto" w:fill="D9D9D9"/>
          </w:tcPr>
          <w:p w14:paraId="68A729E3" w14:textId="77777777" w:rsidR="002704BD" w:rsidRPr="00CC4BC7" w:rsidRDefault="002704BD" w:rsidP="00087E43">
            <w:pPr>
              <w:rPr>
                <w:rFonts w:ascii="Arial" w:hAnsi="Arial" w:cs="Arial"/>
                <w:sz w:val="22"/>
                <w:szCs w:val="22"/>
                <w:lang w:eastAsia="en-US"/>
              </w:rPr>
            </w:pPr>
            <w:r w:rsidRPr="00CC4BC7">
              <w:rPr>
                <w:rFonts w:ascii="Arial" w:hAnsi="Arial" w:cs="Arial"/>
                <w:sz w:val="22"/>
                <w:szCs w:val="22"/>
                <w:lang w:eastAsia="en-US"/>
              </w:rPr>
              <w:t>Pension Scheme</w:t>
            </w:r>
          </w:p>
        </w:tc>
        <w:tc>
          <w:tcPr>
            <w:tcW w:w="7018" w:type="dxa"/>
          </w:tcPr>
          <w:p w14:paraId="6FFEE000" w14:textId="77777777" w:rsidR="002704BD" w:rsidRPr="00CC4BC7" w:rsidRDefault="002704BD" w:rsidP="00087E43">
            <w:pPr>
              <w:rPr>
                <w:rFonts w:ascii="Arial" w:hAnsi="Arial" w:cs="Arial"/>
                <w:sz w:val="22"/>
                <w:szCs w:val="22"/>
                <w:lang w:eastAsia="en-US"/>
              </w:rPr>
            </w:pPr>
            <w:r w:rsidRPr="00CC4BC7">
              <w:rPr>
                <w:rFonts w:ascii="Arial" w:hAnsi="Arial" w:cs="Arial"/>
                <w:sz w:val="22"/>
                <w:szCs w:val="22"/>
                <w:lang w:eastAsia="en-US"/>
              </w:rPr>
              <w:t>Local Government Pension Scheme</w:t>
            </w:r>
          </w:p>
        </w:tc>
      </w:tr>
      <w:tr w:rsidR="002704BD" w:rsidRPr="00CC4BC7" w14:paraId="498EC398" w14:textId="77777777" w:rsidTr="00B17D69">
        <w:tc>
          <w:tcPr>
            <w:tcW w:w="2905" w:type="dxa"/>
            <w:shd w:val="clear" w:color="auto" w:fill="D9D9D9"/>
          </w:tcPr>
          <w:p w14:paraId="1396E751" w14:textId="101BEC47" w:rsidR="002704BD" w:rsidRPr="00CC4BC7" w:rsidRDefault="002704BD" w:rsidP="00087E43">
            <w:pPr>
              <w:rPr>
                <w:rFonts w:ascii="Arial" w:hAnsi="Arial" w:cs="Arial"/>
                <w:sz w:val="22"/>
                <w:szCs w:val="22"/>
                <w:lang w:eastAsia="en-US"/>
              </w:rPr>
            </w:pPr>
            <w:r w:rsidRPr="00CC4BC7">
              <w:rPr>
                <w:rFonts w:ascii="Arial" w:hAnsi="Arial" w:cs="Arial"/>
                <w:sz w:val="22"/>
                <w:szCs w:val="22"/>
                <w:lang w:eastAsia="en-US"/>
              </w:rPr>
              <w:t xml:space="preserve">Hours Per </w:t>
            </w:r>
            <w:r w:rsidR="00DA5C0E">
              <w:rPr>
                <w:rFonts w:ascii="Arial" w:hAnsi="Arial" w:cs="Arial"/>
                <w:sz w:val="22"/>
                <w:szCs w:val="22"/>
                <w:lang w:eastAsia="en-US"/>
              </w:rPr>
              <w:t>week</w:t>
            </w:r>
          </w:p>
        </w:tc>
        <w:tc>
          <w:tcPr>
            <w:tcW w:w="7018" w:type="dxa"/>
          </w:tcPr>
          <w:p w14:paraId="1F34D9A8" w14:textId="54093EB5" w:rsidR="002704BD" w:rsidRPr="00CC4BC7" w:rsidRDefault="00760861" w:rsidP="00087E43">
            <w:pPr>
              <w:rPr>
                <w:rFonts w:ascii="Arial" w:hAnsi="Arial" w:cs="Arial"/>
                <w:sz w:val="22"/>
                <w:szCs w:val="22"/>
                <w:lang w:eastAsia="en-US"/>
              </w:rPr>
            </w:pPr>
            <w:r w:rsidRPr="00CC4BC7">
              <w:rPr>
                <w:rFonts w:ascii="Arial" w:hAnsi="Arial" w:cs="Arial"/>
                <w:sz w:val="22"/>
                <w:szCs w:val="22"/>
              </w:rPr>
              <w:t>3</w:t>
            </w:r>
            <w:r w:rsidR="008E42F8">
              <w:rPr>
                <w:rFonts w:ascii="Arial" w:hAnsi="Arial" w:cs="Arial"/>
                <w:sz w:val="22"/>
                <w:szCs w:val="22"/>
              </w:rPr>
              <w:t>0</w:t>
            </w:r>
            <w:r w:rsidRPr="00CC4BC7">
              <w:rPr>
                <w:rFonts w:ascii="Arial" w:hAnsi="Arial" w:cs="Arial"/>
                <w:sz w:val="22"/>
                <w:szCs w:val="22"/>
              </w:rPr>
              <w:t xml:space="preserve"> hours per week (Monday to Friday) The post holder must be prepared to work occasional evening and weekends, for which time will be given off in lieu.</w:t>
            </w:r>
          </w:p>
        </w:tc>
      </w:tr>
      <w:tr w:rsidR="002704BD" w:rsidRPr="00CC4BC7" w14:paraId="61F53D42" w14:textId="77777777" w:rsidTr="00B17D69">
        <w:tc>
          <w:tcPr>
            <w:tcW w:w="2905" w:type="dxa"/>
            <w:shd w:val="clear" w:color="auto" w:fill="D9D9D9"/>
          </w:tcPr>
          <w:p w14:paraId="04F27597" w14:textId="77777777" w:rsidR="002704BD" w:rsidRPr="00CC4BC7" w:rsidRDefault="002704BD" w:rsidP="00087E43">
            <w:pPr>
              <w:rPr>
                <w:rFonts w:ascii="Arial" w:hAnsi="Arial" w:cs="Arial"/>
                <w:sz w:val="22"/>
                <w:szCs w:val="22"/>
                <w:lang w:eastAsia="en-US"/>
              </w:rPr>
            </w:pPr>
            <w:r w:rsidRPr="00CC4BC7">
              <w:rPr>
                <w:rFonts w:ascii="Arial" w:hAnsi="Arial" w:cs="Arial"/>
                <w:sz w:val="22"/>
                <w:szCs w:val="22"/>
                <w:lang w:eastAsia="en-US"/>
              </w:rPr>
              <w:t>Responsible to</w:t>
            </w:r>
          </w:p>
        </w:tc>
        <w:tc>
          <w:tcPr>
            <w:tcW w:w="7018" w:type="dxa"/>
          </w:tcPr>
          <w:p w14:paraId="6495CD63" w14:textId="7959D6CC" w:rsidR="002704BD" w:rsidRPr="00CC4BC7" w:rsidRDefault="00DA5C0E" w:rsidP="00087E43">
            <w:pPr>
              <w:rPr>
                <w:rFonts w:ascii="Arial" w:hAnsi="Arial" w:cs="Arial"/>
                <w:sz w:val="22"/>
                <w:szCs w:val="22"/>
                <w:lang w:eastAsia="en-US"/>
              </w:rPr>
            </w:pPr>
            <w:r>
              <w:rPr>
                <w:rFonts w:ascii="Arial" w:hAnsi="Arial" w:cs="Arial"/>
                <w:sz w:val="22"/>
                <w:szCs w:val="22"/>
                <w:lang w:eastAsia="en-US"/>
              </w:rPr>
              <w:t>Deputy Town Clerk</w:t>
            </w:r>
          </w:p>
        </w:tc>
      </w:tr>
    </w:tbl>
    <w:p w14:paraId="3D2CFFFD" w14:textId="77777777" w:rsidR="002704BD" w:rsidRPr="00CC4BC7" w:rsidRDefault="002704BD" w:rsidP="00062498">
      <w:pPr>
        <w:ind w:left="-720"/>
        <w:rPr>
          <w:rFonts w:ascii="Arial" w:hAnsi="Arial" w:cs="Arial"/>
          <w:b/>
          <w:sz w:val="22"/>
          <w:szCs w:val="22"/>
        </w:rPr>
      </w:pPr>
    </w:p>
    <w:p w14:paraId="4432E3EA" w14:textId="77777777" w:rsidR="00317EEB" w:rsidRPr="00CC4BC7" w:rsidRDefault="00317EEB" w:rsidP="00317EEB">
      <w:pPr>
        <w:ind w:left="-720"/>
        <w:rPr>
          <w:rFonts w:ascii="Arial" w:hAnsi="Arial" w:cs="Arial"/>
          <w:b/>
          <w:sz w:val="22"/>
          <w:szCs w:val="22"/>
        </w:rPr>
      </w:pPr>
      <w:r w:rsidRPr="00CC4BC7">
        <w:rPr>
          <w:rFonts w:ascii="Arial" w:hAnsi="Arial" w:cs="Arial"/>
          <w:b/>
          <w:sz w:val="22"/>
          <w:szCs w:val="22"/>
        </w:rPr>
        <w:t xml:space="preserve">Place of Work: </w:t>
      </w:r>
    </w:p>
    <w:p w14:paraId="0ECF0398" w14:textId="77777777" w:rsidR="00317EEB" w:rsidRPr="00CC4BC7" w:rsidRDefault="00317EEB" w:rsidP="00317EEB">
      <w:pPr>
        <w:ind w:left="-720"/>
        <w:rPr>
          <w:rFonts w:ascii="Arial" w:hAnsi="Arial" w:cs="Arial"/>
          <w:b/>
          <w:sz w:val="22"/>
          <w:szCs w:val="22"/>
        </w:rPr>
      </w:pPr>
    </w:p>
    <w:p w14:paraId="6F5E71A7" w14:textId="77777777" w:rsidR="00317EEB" w:rsidRPr="00CC4BC7" w:rsidRDefault="00317EEB" w:rsidP="00317EEB">
      <w:pPr>
        <w:ind w:left="-720"/>
        <w:rPr>
          <w:rFonts w:ascii="Arial" w:hAnsi="Arial" w:cs="Arial"/>
          <w:sz w:val="22"/>
          <w:szCs w:val="22"/>
        </w:rPr>
      </w:pPr>
      <w:r w:rsidRPr="00CC4BC7">
        <w:rPr>
          <w:rFonts w:ascii="Arial" w:hAnsi="Arial" w:cs="Arial"/>
          <w:sz w:val="22"/>
          <w:szCs w:val="22"/>
        </w:rPr>
        <w:t>Office base: Keighley Civic Centre</w:t>
      </w:r>
    </w:p>
    <w:p w14:paraId="6EE6FFD3" w14:textId="77777777" w:rsidR="00317EEB" w:rsidRPr="00CC4BC7" w:rsidRDefault="00317EEB" w:rsidP="00317EEB">
      <w:pPr>
        <w:ind w:left="-720"/>
        <w:rPr>
          <w:rFonts w:ascii="Arial" w:hAnsi="Arial" w:cs="Arial"/>
          <w:sz w:val="22"/>
          <w:szCs w:val="22"/>
        </w:rPr>
      </w:pPr>
    </w:p>
    <w:p w14:paraId="66BF1ADC" w14:textId="0A412926" w:rsidR="00317EEB" w:rsidRPr="00CC4BC7" w:rsidRDefault="00317EEB" w:rsidP="00AC5EE8">
      <w:pPr>
        <w:ind w:left="-720"/>
        <w:rPr>
          <w:rFonts w:ascii="Arial" w:hAnsi="Arial" w:cs="Arial"/>
          <w:sz w:val="22"/>
          <w:szCs w:val="22"/>
        </w:rPr>
      </w:pPr>
      <w:r w:rsidRPr="00CC4BC7">
        <w:rPr>
          <w:rFonts w:ascii="Arial" w:hAnsi="Arial" w:cs="Arial"/>
          <w:sz w:val="22"/>
          <w:szCs w:val="22"/>
        </w:rPr>
        <w:t>Work will take place within the Keighley Town Council boundary (Parish). However, partnership working may involve occasional working within the Metropolitan District.</w:t>
      </w:r>
    </w:p>
    <w:p w14:paraId="143AD3DD" w14:textId="77777777" w:rsidR="00062498" w:rsidRPr="00CC4BC7" w:rsidRDefault="00B144E9" w:rsidP="00AE7EC1">
      <w:pPr>
        <w:rPr>
          <w:rFonts w:ascii="Arial" w:hAnsi="Arial" w:cs="Arial"/>
          <w:b/>
          <w:sz w:val="22"/>
          <w:szCs w:val="22"/>
        </w:rPr>
      </w:pPr>
      <w:r w:rsidRPr="00CC4BC7">
        <w:rPr>
          <w:rFonts w:ascii="Arial" w:hAnsi="Arial" w:cs="Arial"/>
          <w:sz w:val="22"/>
          <w:szCs w:val="22"/>
        </w:rPr>
        <w:t xml:space="preserve">                            </w:t>
      </w:r>
    </w:p>
    <w:p w14:paraId="59EDE666" w14:textId="77777777" w:rsidR="00271FC7" w:rsidRPr="00CC4BC7" w:rsidRDefault="1CC42E89" w:rsidP="00AE7EC1">
      <w:pPr>
        <w:ind w:left="-720"/>
        <w:rPr>
          <w:rFonts w:ascii="Arial" w:hAnsi="Arial" w:cs="Arial"/>
          <w:b/>
          <w:bCs/>
          <w:sz w:val="22"/>
          <w:szCs w:val="22"/>
        </w:rPr>
      </w:pPr>
      <w:r w:rsidRPr="00CC4BC7">
        <w:rPr>
          <w:rFonts w:ascii="Arial" w:hAnsi="Arial" w:cs="Arial"/>
          <w:b/>
          <w:bCs/>
          <w:sz w:val="22"/>
          <w:szCs w:val="22"/>
        </w:rPr>
        <w:t xml:space="preserve">Summary of Duties: </w:t>
      </w:r>
    </w:p>
    <w:p w14:paraId="2C9F9747" w14:textId="77777777" w:rsidR="004D0880" w:rsidRPr="00CC4BC7" w:rsidRDefault="004D0880" w:rsidP="004D0880">
      <w:pPr>
        <w:rPr>
          <w:rFonts w:ascii="Arial" w:hAnsi="Arial" w:cs="Arial"/>
          <w:sz w:val="22"/>
          <w:szCs w:val="22"/>
        </w:rPr>
      </w:pPr>
    </w:p>
    <w:p w14:paraId="65FAD686" w14:textId="0D3A0C73" w:rsidR="00962A60" w:rsidRDefault="00962A60" w:rsidP="00962A60">
      <w:pPr>
        <w:ind w:left="-720"/>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To undertake purchase, sales, nominal ledger transactions and conduct regular reconciliations. To assist the Responsible Financial Officer</w:t>
      </w:r>
      <w:r w:rsidR="00E60789">
        <w:rPr>
          <w:rFonts w:ascii="Arial" w:eastAsia="Aptos" w:hAnsi="Arial" w:cs="Arial"/>
          <w:kern w:val="2"/>
          <w:sz w:val="22"/>
          <w:szCs w:val="22"/>
          <w:lang w:eastAsia="en-US"/>
          <w14:ligatures w14:val="standardContextual"/>
        </w:rPr>
        <w:t xml:space="preserve"> and </w:t>
      </w:r>
      <w:r w:rsidRPr="00962A60">
        <w:rPr>
          <w:rFonts w:ascii="Arial" w:eastAsia="Aptos" w:hAnsi="Arial" w:cs="Arial"/>
          <w:kern w:val="2"/>
          <w:sz w:val="22"/>
          <w:szCs w:val="22"/>
          <w:lang w:eastAsia="en-US"/>
          <w14:ligatures w14:val="standardContextual"/>
        </w:rPr>
        <w:t xml:space="preserve">Deputy Town Clerk in the preparation of reports as necessary. To raise invoices for the Town Council facilities, issue monthly statements and chase overdue accounts as appropriate. </w:t>
      </w:r>
    </w:p>
    <w:p w14:paraId="2A5EFFB9"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578370DF" w14:textId="77777777" w:rsidR="00962A60" w:rsidRDefault="00962A60" w:rsidP="00962A60">
      <w:pPr>
        <w:ind w:left="-720"/>
        <w:rPr>
          <w:rFonts w:ascii="Arial" w:eastAsia="Aptos" w:hAnsi="Arial" w:cs="Arial"/>
          <w:b/>
          <w:bCs/>
          <w:kern w:val="2"/>
          <w:sz w:val="22"/>
          <w:szCs w:val="22"/>
          <w:lang w:eastAsia="en-US"/>
          <w14:ligatures w14:val="standardContextual"/>
        </w:rPr>
      </w:pPr>
      <w:r w:rsidRPr="00962A60">
        <w:rPr>
          <w:rFonts w:ascii="Arial" w:eastAsia="Aptos" w:hAnsi="Arial" w:cs="Arial"/>
          <w:b/>
          <w:bCs/>
          <w:kern w:val="2"/>
          <w:sz w:val="22"/>
          <w:szCs w:val="22"/>
          <w:lang w:eastAsia="en-US"/>
          <w14:ligatures w14:val="standardContextual"/>
        </w:rPr>
        <w:t xml:space="preserve">Duties and Key Responsibilities: </w:t>
      </w:r>
    </w:p>
    <w:p w14:paraId="4DDE6C22"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688E124C" w14:textId="691CE242"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maintain the nominal ledger, entering all bank receipts/payments and journal entries. </w:t>
      </w:r>
    </w:p>
    <w:p w14:paraId="2D60CE0B"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75CD4D11" w14:textId="1FFE4552"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manage purchase ledger transactions via BACS in line with purchase orders and the </w:t>
      </w:r>
      <w:r w:rsidR="00197AEF" w:rsidRPr="00962A60">
        <w:rPr>
          <w:rFonts w:ascii="Arial" w:eastAsia="Aptos" w:hAnsi="Arial" w:cs="Arial"/>
          <w:kern w:val="2"/>
          <w:sz w:val="22"/>
          <w:szCs w:val="22"/>
          <w:lang w:eastAsia="en-US"/>
          <w14:ligatures w14:val="standardContextual"/>
        </w:rPr>
        <w:t>council’s</w:t>
      </w:r>
      <w:r w:rsidRPr="00962A60">
        <w:rPr>
          <w:rFonts w:ascii="Arial" w:eastAsia="Aptos" w:hAnsi="Arial" w:cs="Arial"/>
          <w:kern w:val="2"/>
          <w:sz w:val="22"/>
          <w:szCs w:val="22"/>
          <w:lang w:eastAsia="en-US"/>
          <w14:ligatures w14:val="standardContextual"/>
        </w:rPr>
        <w:t xml:space="preserve"> financial regulations. </w:t>
      </w:r>
    </w:p>
    <w:p w14:paraId="6012738B"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3EE78AC4" w14:textId="562117BA"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ensure monthly invoices are raised for Town Council facilities, issue monthly statements and chase overdue accounts as appropriate. </w:t>
      </w:r>
    </w:p>
    <w:p w14:paraId="53C350ED"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07047821" w14:textId="03B3F6A6" w:rsid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ensure sales ledger transactions are recorded and to receive and reconcile all income and undertake banking as directed. </w:t>
      </w:r>
    </w:p>
    <w:p w14:paraId="5E4E3AA5" w14:textId="77777777" w:rsidR="00E60789" w:rsidRPr="00E60789" w:rsidRDefault="00E60789" w:rsidP="00E60789">
      <w:pPr>
        <w:pStyle w:val="ListParagraph"/>
        <w:rPr>
          <w:rFonts w:ascii="Arial" w:eastAsia="Aptos" w:hAnsi="Arial" w:cs="Arial"/>
          <w:kern w:val="2"/>
          <w:sz w:val="22"/>
          <w:szCs w:val="22"/>
          <w:lang w:eastAsia="en-US"/>
          <w14:ligatures w14:val="standardContextual"/>
        </w:rPr>
      </w:pPr>
    </w:p>
    <w:p w14:paraId="1907E0F8" w14:textId="26FED1EF" w:rsidR="00E60789" w:rsidRPr="00962A60" w:rsidRDefault="00E60789" w:rsidP="00962A60">
      <w:pPr>
        <w:pStyle w:val="ListParagraph"/>
        <w:numPr>
          <w:ilvl w:val="0"/>
          <w:numId w:val="22"/>
        </w:numPr>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 xml:space="preserve">To be responsible for the Town Council’s various grants programmes. </w:t>
      </w:r>
    </w:p>
    <w:p w14:paraId="51815045"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68F14F70" w14:textId="55ACA284"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ensure monthly bank credit transfer of salaries and pension, PAYE and NI contributions as calculated by the payroll providers and approved by the Town Clerk. </w:t>
      </w:r>
    </w:p>
    <w:p w14:paraId="0C817CDE"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5EA009D1" w14:textId="75DC85BC"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complete monthly pension return. </w:t>
      </w:r>
    </w:p>
    <w:p w14:paraId="3CA58778"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354AD9B1" w14:textId="3622FA4E"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undertake regular reconciliations for all Town Council bank accounts, </w:t>
      </w:r>
      <w:r w:rsidR="00197AEF" w:rsidRPr="00962A60">
        <w:rPr>
          <w:rFonts w:ascii="Arial" w:eastAsia="Aptos" w:hAnsi="Arial" w:cs="Arial"/>
          <w:kern w:val="2"/>
          <w:sz w:val="22"/>
          <w:szCs w:val="22"/>
          <w:lang w:eastAsia="en-US"/>
          <w14:ligatures w14:val="standardContextual"/>
        </w:rPr>
        <w:t>investments,</w:t>
      </w:r>
      <w:r w:rsidRPr="00962A60">
        <w:rPr>
          <w:rFonts w:ascii="Arial" w:eastAsia="Aptos" w:hAnsi="Arial" w:cs="Arial"/>
          <w:kern w:val="2"/>
          <w:sz w:val="22"/>
          <w:szCs w:val="22"/>
          <w:lang w:eastAsia="en-US"/>
          <w14:ligatures w14:val="standardContextual"/>
        </w:rPr>
        <w:t xml:space="preserve"> and loans. </w:t>
      </w:r>
    </w:p>
    <w:p w14:paraId="138E1FA3"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4E607CDE" w14:textId="3B5FC846" w:rsid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ensure that the financial aspects of the Town Council’s Allotments, and Venue Hire systems are conducted appropriately and in a timely fashion. </w:t>
      </w:r>
    </w:p>
    <w:p w14:paraId="6E83FF40" w14:textId="77777777" w:rsidR="00197AEF" w:rsidRPr="00197AEF" w:rsidRDefault="00197AEF" w:rsidP="00197AEF">
      <w:pPr>
        <w:pStyle w:val="ListParagraph"/>
        <w:rPr>
          <w:rFonts w:ascii="Arial" w:eastAsia="Aptos" w:hAnsi="Arial" w:cs="Arial"/>
          <w:kern w:val="2"/>
          <w:sz w:val="22"/>
          <w:szCs w:val="22"/>
          <w:lang w:eastAsia="en-US"/>
          <w14:ligatures w14:val="standardContextual"/>
        </w:rPr>
      </w:pPr>
    </w:p>
    <w:p w14:paraId="228BF6B3" w14:textId="7D0831CE" w:rsidR="00197AEF" w:rsidRPr="00B1193A" w:rsidRDefault="00197AEF" w:rsidP="00962A60">
      <w:pPr>
        <w:pStyle w:val="ListParagraph"/>
        <w:numPr>
          <w:ilvl w:val="0"/>
          <w:numId w:val="22"/>
        </w:numPr>
        <w:rPr>
          <w:rFonts w:ascii="Arial" w:eastAsia="Aptos" w:hAnsi="Arial" w:cs="Arial"/>
          <w:kern w:val="2"/>
          <w:sz w:val="22"/>
          <w:szCs w:val="22"/>
          <w:lang w:eastAsia="en-US"/>
          <w14:ligatures w14:val="standardContextual"/>
        </w:rPr>
      </w:pPr>
      <w:r w:rsidRPr="00197AEF">
        <w:rPr>
          <w:rFonts w:ascii="Arial" w:hAnsi="Arial" w:cs="Arial"/>
          <w:sz w:val="22"/>
          <w:szCs w:val="22"/>
        </w:rPr>
        <w:lastRenderedPageBreak/>
        <w:t>Ensure that the Council’s Asset Register is maintained in a suitable manner to meet auditor’s requirements.</w:t>
      </w:r>
    </w:p>
    <w:p w14:paraId="3571D0C4" w14:textId="77777777" w:rsidR="00B1193A" w:rsidRPr="00B1193A" w:rsidRDefault="00B1193A" w:rsidP="00B1193A">
      <w:pPr>
        <w:pStyle w:val="ListParagraph"/>
        <w:rPr>
          <w:rFonts w:ascii="Arial" w:eastAsia="Aptos" w:hAnsi="Arial" w:cs="Arial"/>
          <w:kern w:val="2"/>
          <w:sz w:val="22"/>
          <w:szCs w:val="22"/>
          <w:lang w:eastAsia="en-US"/>
          <w14:ligatures w14:val="standardContextual"/>
        </w:rPr>
      </w:pPr>
    </w:p>
    <w:p w14:paraId="52C39D2E" w14:textId="2BD9E56A" w:rsidR="00B1193A" w:rsidRPr="00197AEF" w:rsidRDefault="00B1193A" w:rsidP="00962A60">
      <w:pPr>
        <w:pStyle w:val="ListParagraph"/>
        <w:numPr>
          <w:ilvl w:val="0"/>
          <w:numId w:val="22"/>
        </w:numPr>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To be responsible for accurately and safely banking any cash/cheques received by the Council.</w:t>
      </w:r>
    </w:p>
    <w:p w14:paraId="66A32384"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1B967B1D" w14:textId="0F6337DC" w:rsid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assist the Town Clerk in preparing financial reports for the Council. </w:t>
      </w:r>
    </w:p>
    <w:p w14:paraId="22DC465E" w14:textId="77777777" w:rsidR="00E60789" w:rsidRPr="00E60789" w:rsidRDefault="00E60789" w:rsidP="00E60789">
      <w:pPr>
        <w:pStyle w:val="ListParagraph"/>
        <w:rPr>
          <w:rFonts w:ascii="Arial" w:eastAsia="Aptos" w:hAnsi="Arial" w:cs="Arial"/>
          <w:kern w:val="2"/>
          <w:sz w:val="22"/>
          <w:szCs w:val="22"/>
          <w:lang w:eastAsia="en-US"/>
          <w14:ligatures w14:val="standardContextual"/>
        </w:rPr>
      </w:pPr>
    </w:p>
    <w:p w14:paraId="5D9B1E0A" w14:textId="2284F8D8" w:rsidR="00E60789" w:rsidRDefault="00E60789" w:rsidP="00962A60">
      <w:pPr>
        <w:pStyle w:val="ListParagraph"/>
        <w:numPr>
          <w:ilvl w:val="0"/>
          <w:numId w:val="22"/>
        </w:numPr>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To assist the Town Clerk and Deputy Town Clerk in preparing financial reports for all committee meetings and internal officer use as required.</w:t>
      </w:r>
    </w:p>
    <w:p w14:paraId="17AF9151" w14:textId="77777777" w:rsidR="00197AEF" w:rsidRPr="00197AEF" w:rsidRDefault="00197AEF" w:rsidP="00197AEF">
      <w:pPr>
        <w:pStyle w:val="ListParagraph"/>
        <w:rPr>
          <w:rFonts w:ascii="Arial" w:eastAsia="Aptos" w:hAnsi="Arial" w:cs="Arial"/>
          <w:kern w:val="2"/>
          <w:sz w:val="22"/>
          <w:szCs w:val="22"/>
          <w:lang w:eastAsia="en-US"/>
          <w14:ligatures w14:val="standardContextual"/>
        </w:rPr>
      </w:pPr>
    </w:p>
    <w:p w14:paraId="45DBAE03" w14:textId="6A6DAC3D" w:rsidR="00197AEF" w:rsidRDefault="00197AEF" w:rsidP="00962A60">
      <w:pPr>
        <w:pStyle w:val="ListParagraph"/>
        <w:numPr>
          <w:ilvl w:val="0"/>
          <w:numId w:val="22"/>
        </w:numPr>
        <w:rPr>
          <w:rFonts w:ascii="Arial" w:eastAsia="Aptos" w:hAnsi="Arial" w:cs="Arial"/>
          <w:kern w:val="2"/>
          <w:sz w:val="22"/>
          <w:szCs w:val="22"/>
          <w:lang w:eastAsia="en-US"/>
          <w14:ligatures w14:val="standardContextual"/>
        </w:rPr>
      </w:pPr>
      <w:r w:rsidRPr="00197AEF">
        <w:rPr>
          <w:rFonts w:ascii="Arial" w:eastAsia="Aptos" w:hAnsi="Arial" w:cs="Arial"/>
          <w:kern w:val="2"/>
          <w:sz w:val="22"/>
          <w:szCs w:val="22"/>
          <w:lang w:eastAsia="en-US"/>
          <w14:ligatures w14:val="standardContextual"/>
        </w:rPr>
        <w:t>Oversee the Council’s financial planning processes and budget forecasting. Assist in the preparation of financial forecasts and long-term financial planning to support the Council's strategic goals. Collaborate with staff and council members to develop and monitor the annual budget.</w:t>
      </w:r>
    </w:p>
    <w:p w14:paraId="25736055" w14:textId="77777777" w:rsidR="00197AEF" w:rsidRPr="00197AEF" w:rsidRDefault="00197AEF" w:rsidP="00197AEF">
      <w:pPr>
        <w:pStyle w:val="ListParagraph"/>
        <w:rPr>
          <w:rFonts w:ascii="Arial" w:eastAsia="Aptos" w:hAnsi="Arial" w:cs="Arial"/>
          <w:kern w:val="2"/>
          <w:sz w:val="22"/>
          <w:szCs w:val="22"/>
          <w:lang w:eastAsia="en-US"/>
          <w14:ligatures w14:val="standardContextual"/>
        </w:rPr>
      </w:pPr>
    </w:p>
    <w:p w14:paraId="4D03CA44" w14:textId="1C40777A" w:rsidR="00197AEF" w:rsidRDefault="00197AEF" w:rsidP="00962A60">
      <w:pPr>
        <w:pStyle w:val="ListParagraph"/>
        <w:numPr>
          <w:ilvl w:val="0"/>
          <w:numId w:val="22"/>
        </w:numPr>
        <w:rPr>
          <w:rFonts w:ascii="Arial" w:eastAsia="Aptos" w:hAnsi="Arial" w:cs="Arial"/>
          <w:kern w:val="2"/>
          <w:sz w:val="22"/>
          <w:szCs w:val="22"/>
          <w:lang w:eastAsia="en-US"/>
          <w14:ligatures w14:val="standardContextual"/>
        </w:rPr>
      </w:pPr>
      <w:r w:rsidRPr="00197AEF">
        <w:rPr>
          <w:rFonts w:ascii="Arial" w:eastAsia="Aptos" w:hAnsi="Arial" w:cs="Arial"/>
          <w:kern w:val="2"/>
          <w:sz w:val="22"/>
          <w:szCs w:val="22"/>
          <w:lang w:eastAsia="en-US"/>
          <w14:ligatures w14:val="standardContextual"/>
        </w:rPr>
        <w:t>Review and monitor the Town Council’s systems and ensure that proper checks and controls are in place. To liaise with the Town Council’s internal auditor. Carry out investigations and prepare reports on an ad hoc basis.</w:t>
      </w:r>
    </w:p>
    <w:p w14:paraId="54A1D45C" w14:textId="77777777" w:rsidR="00E60789" w:rsidRPr="00E60789" w:rsidRDefault="00E60789" w:rsidP="00E60789">
      <w:pPr>
        <w:pStyle w:val="ListParagraph"/>
        <w:rPr>
          <w:rFonts w:ascii="Arial" w:eastAsia="Aptos" w:hAnsi="Arial" w:cs="Arial"/>
          <w:kern w:val="2"/>
          <w:sz w:val="22"/>
          <w:szCs w:val="22"/>
          <w:lang w:eastAsia="en-US"/>
          <w14:ligatures w14:val="standardContextual"/>
        </w:rPr>
      </w:pPr>
    </w:p>
    <w:p w14:paraId="7B9D17AA" w14:textId="54AD6989" w:rsidR="00E60789" w:rsidRDefault="00E60789" w:rsidP="00962A60">
      <w:pPr>
        <w:pStyle w:val="ListParagraph"/>
        <w:numPr>
          <w:ilvl w:val="0"/>
          <w:numId w:val="22"/>
        </w:numPr>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To be responsible for maintaining an accurate and up-to-date of all stock held by the Town Council.</w:t>
      </w:r>
    </w:p>
    <w:p w14:paraId="7188CC47" w14:textId="77777777" w:rsidR="00E60789" w:rsidRPr="00E60789" w:rsidRDefault="00E60789" w:rsidP="00E60789">
      <w:pPr>
        <w:pStyle w:val="ListParagraph"/>
        <w:rPr>
          <w:rFonts w:ascii="Arial" w:eastAsia="Aptos" w:hAnsi="Arial" w:cs="Arial"/>
          <w:kern w:val="2"/>
          <w:sz w:val="22"/>
          <w:szCs w:val="22"/>
          <w:lang w:eastAsia="en-US"/>
          <w14:ligatures w14:val="standardContextual"/>
        </w:rPr>
      </w:pPr>
    </w:p>
    <w:p w14:paraId="43D5862A" w14:textId="3F606BDF" w:rsidR="00E60789" w:rsidRDefault="00E60789" w:rsidP="00962A60">
      <w:pPr>
        <w:pStyle w:val="ListParagraph"/>
        <w:numPr>
          <w:ilvl w:val="0"/>
          <w:numId w:val="22"/>
        </w:numPr>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 xml:space="preserve">To reconcile all takings against stock levels following </w:t>
      </w:r>
      <w:r w:rsidR="00B1193A">
        <w:rPr>
          <w:rFonts w:ascii="Arial" w:eastAsia="Aptos" w:hAnsi="Arial" w:cs="Arial"/>
          <w:kern w:val="2"/>
          <w:sz w:val="22"/>
          <w:szCs w:val="22"/>
          <w:lang w:eastAsia="en-US"/>
          <w14:ligatures w14:val="standardContextual"/>
        </w:rPr>
        <w:t>the hiring of the bar.</w:t>
      </w:r>
    </w:p>
    <w:p w14:paraId="146C3EC2" w14:textId="77777777" w:rsidR="00B1193A" w:rsidRPr="00B1193A" w:rsidRDefault="00B1193A" w:rsidP="00B1193A">
      <w:pPr>
        <w:pStyle w:val="ListParagraph"/>
        <w:rPr>
          <w:rFonts w:ascii="Arial" w:eastAsia="Aptos" w:hAnsi="Arial" w:cs="Arial"/>
          <w:kern w:val="2"/>
          <w:sz w:val="22"/>
          <w:szCs w:val="22"/>
          <w:lang w:eastAsia="en-US"/>
          <w14:ligatures w14:val="standardContextual"/>
        </w:rPr>
      </w:pPr>
    </w:p>
    <w:p w14:paraId="2142A2CC" w14:textId="360E3B44" w:rsidR="00B1193A" w:rsidRPr="00962A60" w:rsidRDefault="00B1193A" w:rsidP="00962A60">
      <w:pPr>
        <w:pStyle w:val="ListParagraph"/>
        <w:numPr>
          <w:ilvl w:val="0"/>
          <w:numId w:val="22"/>
        </w:numPr>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To work with the Operations Manager to maintain the minimum stock levels required to meet the operational needs of the Council.</w:t>
      </w:r>
    </w:p>
    <w:p w14:paraId="76FDBA2F"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7EDC952E" w14:textId="082BD9CE"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assist the Town Clerk, Deputy Town Clerk in the preparation of the accounts for both internal and external audit and the annual governance statement in accordance with the guidelines Governance and Accountability for Smaller Authorities in England. </w:t>
      </w:r>
    </w:p>
    <w:p w14:paraId="6F540C81"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0670A861" w14:textId="774624ED" w:rsid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provide information and assist in the production of the annual budget. </w:t>
      </w:r>
    </w:p>
    <w:p w14:paraId="1E7624DF" w14:textId="77777777" w:rsidR="00197AEF" w:rsidRPr="00197AEF" w:rsidRDefault="00197AEF" w:rsidP="00197AEF">
      <w:pPr>
        <w:pStyle w:val="ListParagraph"/>
        <w:rPr>
          <w:rFonts w:ascii="Arial" w:eastAsia="Aptos" w:hAnsi="Arial" w:cs="Arial"/>
          <w:kern w:val="2"/>
          <w:sz w:val="22"/>
          <w:szCs w:val="22"/>
          <w:lang w:eastAsia="en-US"/>
          <w14:ligatures w14:val="standardContextual"/>
        </w:rPr>
      </w:pPr>
    </w:p>
    <w:p w14:paraId="1A71E54B" w14:textId="39F038DF" w:rsidR="00197AEF" w:rsidRPr="00962A60" w:rsidRDefault="00197AEF" w:rsidP="00962A60">
      <w:pPr>
        <w:pStyle w:val="ListParagraph"/>
        <w:numPr>
          <w:ilvl w:val="0"/>
          <w:numId w:val="22"/>
        </w:numPr>
        <w:rPr>
          <w:rFonts w:ascii="Arial" w:eastAsia="Aptos" w:hAnsi="Arial" w:cs="Arial"/>
          <w:kern w:val="2"/>
          <w:sz w:val="22"/>
          <w:szCs w:val="22"/>
          <w:lang w:eastAsia="en-US"/>
          <w14:ligatures w14:val="standardContextual"/>
        </w:rPr>
      </w:pPr>
      <w:r w:rsidRPr="00197AEF">
        <w:rPr>
          <w:rFonts w:ascii="Arial" w:eastAsia="Aptos" w:hAnsi="Arial" w:cs="Arial"/>
          <w:kern w:val="2"/>
          <w:sz w:val="22"/>
          <w:szCs w:val="22"/>
          <w:lang w:eastAsia="en-US"/>
          <w14:ligatures w14:val="standardContextual"/>
        </w:rPr>
        <w:t>Assist the Town Clerk to devise and implement a system of risk management covering all aspects of the Town Council’s activities. Carry out an annual review of the Council’s risk management strategy.</w:t>
      </w:r>
    </w:p>
    <w:p w14:paraId="7890E3F6"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3818DAB9" w14:textId="64D38202"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be aware of current local issues, local authority services, plans and procedures. </w:t>
      </w:r>
    </w:p>
    <w:p w14:paraId="2C8BAD25" w14:textId="77777777" w:rsidR="00962A60" w:rsidRPr="00962A60" w:rsidRDefault="00962A60" w:rsidP="00962A60">
      <w:pPr>
        <w:ind w:left="-720"/>
        <w:rPr>
          <w:rFonts w:ascii="Arial" w:eastAsia="Aptos" w:hAnsi="Arial" w:cs="Arial"/>
          <w:kern w:val="2"/>
          <w:sz w:val="22"/>
          <w:szCs w:val="22"/>
          <w:lang w:eastAsia="en-US"/>
          <w14:ligatures w14:val="standardContextual"/>
        </w:rPr>
      </w:pPr>
    </w:p>
    <w:p w14:paraId="057E384A" w14:textId="16F264F2" w:rsidR="00962A60" w:rsidRPr="00962A60" w:rsidRDefault="00962A60" w:rsidP="00962A60">
      <w:pPr>
        <w:pStyle w:val="ListParagraph"/>
        <w:numPr>
          <w:ilvl w:val="0"/>
          <w:numId w:val="22"/>
        </w:numPr>
        <w:rPr>
          <w:rFonts w:ascii="Arial" w:eastAsia="Aptos" w:hAnsi="Arial" w:cs="Arial"/>
          <w:kern w:val="2"/>
          <w:sz w:val="22"/>
          <w:szCs w:val="22"/>
          <w:lang w:eastAsia="en-US"/>
          <w14:ligatures w14:val="standardContextual"/>
        </w:rPr>
      </w:pPr>
      <w:r w:rsidRPr="00962A60">
        <w:rPr>
          <w:rFonts w:ascii="Arial" w:eastAsia="Aptos" w:hAnsi="Arial" w:cs="Arial"/>
          <w:kern w:val="2"/>
          <w:sz w:val="22"/>
          <w:szCs w:val="22"/>
          <w:lang w:eastAsia="en-US"/>
          <w14:ligatures w14:val="standardContextual"/>
        </w:rPr>
        <w:t xml:space="preserve">To undertake other duties and responsibilities of a similar nature and commensurate with the grade of the post. </w:t>
      </w:r>
    </w:p>
    <w:p w14:paraId="7EACEE1D" w14:textId="77777777" w:rsidR="00DA5C0E" w:rsidRPr="00DA5C0E" w:rsidRDefault="00DA5C0E" w:rsidP="00962A60">
      <w:pPr>
        <w:rPr>
          <w:rFonts w:ascii="Arial" w:eastAsia="Aptos" w:hAnsi="Arial" w:cs="Arial"/>
          <w:kern w:val="2"/>
          <w:sz w:val="22"/>
          <w:szCs w:val="22"/>
          <w:lang w:eastAsia="en-US"/>
          <w14:ligatures w14:val="standardContextual"/>
        </w:rPr>
      </w:pPr>
    </w:p>
    <w:p w14:paraId="3F80C573" w14:textId="77777777" w:rsidR="00197AEF" w:rsidRDefault="007C0593" w:rsidP="00197AEF">
      <w:pPr>
        <w:ind w:left="-709"/>
        <w:rPr>
          <w:rFonts w:ascii="Arial" w:hAnsi="Arial" w:cs="Arial"/>
          <w:b/>
          <w:sz w:val="22"/>
          <w:szCs w:val="22"/>
        </w:rPr>
      </w:pPr>
      <w:r w:rsidRPr="00CC4BC7">
        <w:rPr>
          <w:rFonts w:ascii="Arial" w:hAnsi="Arial" w:cs="Arial"/>
          <w:b/>
          <w:sz w:val="22"/>
          <w:szCs w:val="22"/>
        </w:rPr>
        <w:t>Health and Safety</w:t>
      </w:r>
    </w:p>
    <w:p w14:paraId="517D1272" w14:textId="77777777" w:rsidR="00197AEF" w:rsidRDefault="00197AEF" w:rsidP="00197AEF">
      <w:pPr>
        <w:ind w:left="-709"/>
        <w:rPr>
          <w:rFonts w:ascii="Arial" w:hAnsi="Arial" w:cs="Arial"/>
          <w:b/>
          <w:sz w:val="22"/>
          <w:szCs w:val="22"/>
        </w:rPr>
      </w:pPr>
    </w:p>
    <w:p w14:paraId="76A5C60C" w14:textId="61B6F867" w:rsidR="00197AEF" w:rsidRPr="00197AEF" w:rsidRDefault="007C0593" w:rsidP="00197AEF">
      <w:pPr>
        <w:pStyle w:val="ListParagraph"/>
        <w:numPr>
          <w:ilvl w:val="0"/>
          <w:numId w:val="24"/>
        </w:numPr>
        <w:ind w:hanging="295"/>
        <w:rPr>
          <w:rFonts w:ascii="Arial" w:hAnsi="Arial" w:cs="Arial"/>
          <w:b/>
          <w:sz w:val="22"/>
          <w:szCs w:val="22"/>
        </w:rPr>
      </w:pPr>
      <w:r w:rsidRPr="00197AEF">
        <w:rPr>
          <w:rFonts w:ascii="Arial" w:hAnsi="Arial" w:cs="Arial"/>
          <w:sz w:val="22"/>
          <w:szCs w:val="22"/>
        </w:rPr>
        <w:t xml:space="preserve">The post holder will work to meet the requirements of the Health and Safety at </w:t>
      </w:r>
    </w:p>
    <w:p w14:paraId="4F984376" w14:textId="77777777" w:rsidR="00197AEF" w:rsidRDefault="007C0593" w:rsidP="00197AEF">
      <w:pPr>
        <w:rPr>
          <w:rFonts w:ascii="Arial" w:hAnsi="Arial" w:cs="Arial"/>
          <w:b/>
          <w:sz w:val="22"/>
          <w:szCs w:val="22"/>
        </w:rPr>
      </w:pPr>
      <w:r w:rsidRPr="00CC4BC7">
        <w:rPr>
          <w:rFonts w:ascii="Arial" w:hAnsi="Arial" w:cs="Arial"/>
          <w:sz w:val="22"/>
          <w:szCs w:val="22"/>
        </w:rPr>
        <w:t xml:space="preserve">Work Act 1974, subsequent statute, and Keighley Town Council’s Health and </w:t>
      </w:r>
    </w:p>
    <w:p w14:paraId="1EBD1B5C" w14:textId="6657C11C" w:rsidR="007C0593" w:rsidRPr="00197AEF" w:rsidRDefault="007C0593" w:rsidP="00197AEF">
      <w:pPr>
        <w:rPr>
          <w:rFonts w:ascii="Arial" w:hAnsi="Arial" w:cs="Arial"/>
          <w:b/>
          <w:sz w:val="22"/>
          <w:szCs w:val="22"/>
        </w:rPr>
      </w:pPr>
      <w:r w:rsidRPr="00CC4BC7">
        <w:rPr>
          <w:rFonts w:ascii="Arial" w:hAnsi="Arial" w:cs="Arial"/>
          <w:sz w:val="22"/>
          <w:szCs w:val="22"/>
        </w:rPr>
        <w:t xml:space="preserve">Safety Policy </w:t>
      </w:r>
      <w:bookmarkStart w:id="0" w:name="_Hlk142999594"/>
      <w:r w:rsidRPr="00CC4BC7">
        <w:rPr>
          <w:rFonts w:ascii="Arial" w:hAnsi="Arial" w:cs="Arial"/>
          <w:sz w:val="22"/>
          <w:szCs w:val="22"/>
        </w:rPr>
        <w:t>and COSHH Regulations.</w:t>
      </w:r>
    </w:p>
    <w:bookmarkEnd w:id="0"/>
    <w:p w14:paraId="57CF6021" w14:textId="77777777" w:rsidR="007C0593" w:rsidRPr="00CC4BC7" w:rsidRDefault="007C0593" w:rsidP="007C0593">
      <w:pPr>
        <w:ind w:left="-709"/>
        <w:rPr>
          <w:rFonts w:ascii="Arial" w:hAnsi="Arial" w:cs="Arial"/>
          <w:sz w:val="22"/>
          <w:szCs w:val="22"/>
        </w:rPr>
      </w:pPr>
    </w:p>
    <w:p w14:paraId="64644CC8" w14:textId="2D56739E" w:rsidR="00197AEF" w:rsidRPr="00197AEF" w:rsidRDefault="007C0593" w:rsidP="00197AEF">
      <w:pPr>
        <w:pStyle w:val="ListParagraph"/>
        <w:numPr>
          <w:ilvl w:val="0"/>
          <w:numId w:val="24"/>
        </w:numPr>
        <w:ind w:hanging="295"/>
        <w:rPr>
          <w:rFonts w:ascii="Arial" w:hAnsi="Arial" w:cs="Arial"/>
          <w:sz w:val="22"/>
          <w:szCs w:val="22"/>
        </w:rPr>
      </w:pPr>
      <w:r w:rsidRPr="00197AEF">
        <w:rPr>
          <w:rFonts w:ascii="Arial" w:hAnsi="Arial" w:cs="Arial"/>
          <w:sz w:val="22"/>
          <w:szCs w:val="22"/>
        </w:rPr>
        <w:t>The post holder shall be responsible for their own conduct and be aware that they</w:t>
      </w:r>
    </w:p>
    <w:p w14:paraId="268C52EF" w14:textId="0B58AFFE" w:rsidR="007C0593" w:rsidRDefault="007C0593" w:rsidP="00197AEF">
      <w:pPr>
        <w:rPr>
          <w:rFonts w:ascii="Arial" w:hAnsi="Arial" w:cs="Arial"/>
          <w:sz w:val="22"/>
          <w:szCs w:val="22"/>
        </w:rPr>
      </w:pPr>
      <w:r w:rsidRPr="00CC4BC7">
        <w:rPr>
          <w:rFonts w:ascii="Arial" w:hAnsi="Arial" w:cs="Arial"/>
          <w:sz w:val="22"/>
          <w:szCs w:val="22"/>
        </w:rPr>
        <w:t>must not do anything that could cause accidents or endanger the lives of others.</w:t>
      </w:r>
    </w:p>
    <w:p w14:paraId="7A1FE6FF" w14:textId="77777777" w:rsidR="00474D67" w:rsidRDefault="00474D67" w:rsidP="00197AEF">
      <w:pPr>
        <w:rPr>
          <w:rFonts w:ascii="Arial" w:hAnsi="Arial" w:cs="Arial"/>
          <w:sz w:val="22"/>
          <w:szCs w:val="22"/>
        </w:rPr>
      </w:pPr>
    </w:p>
    <w:p w14:paraId="1D1606ED" w14:textId="77777777" w:rsidR="00474D67" w:rsidRDefault="00474D67" w:rsidP="00197AEF">
      <w:pPr>
        <w:rPr>
          <w:rFonts w:ascii="Arial" w:hAnsi="Arial" w:cs="Arial"/>
          <w:sz w:val="22"/>
          <w:szCs w:val="22"/>
        </w:rPr>
      </w:pPr>
    </w:p>
    <w:p w14:paraId="38DC8F4E" w14:textId="77777777" w:rsidR="00474D67" w:rsidRPr="00CC4BC7" w:rsidRDefault="00474D67" w:rsidP="00197AEF">
      <w:pPr>
        <w:rPr>
          <w:rFonts w:ascii="Arial" w:hAnsi="Arial" w:cs="Arial"/>
          <w:sz w:val="22"/>
          <w:szCs w:val="22"/>
        </w:rPr>
      </w:pPr>
    </w:p>
    <w:p w14:paraId="116A11C8" w14:textId="77777777" w:rsidR="00C602A5" w:rsidRPr="00CC4BC7" w:rsidRDefault="00C602A5" w:rsidP="004B7DAB">
      <w:pPr>
        <w:rPr>
          <w:rFonts w:ascii="Arial" w:hAnsi="Arial" w:cs="Arial"/>
          <w:bCs/>
          <w:sz w:val="22"/>
          <w:szCs w:val="22"/>
        </w:rPr>
      </w:pPr>
    </w:p>
    <w:p w14:paraId="6533CA69" w14:textId="4EF69FF8" w:rsidR="003161C5" w:rsidRPr="00CC4BC7" w:rsidRDefault="00B144E9" w:rsidP="00317EEB">
      <w:pPr>
        <w:ind w:left="-709"/>
        <w:rPr>
          <w:rFonts w:ascii="Arial" w:hAnsi="Arial" w:cs="Arial"/>
          <w:bCs/>
          <w:sz w:val="22"/>
          <w:szCs w:val="22"/>
        </w:rPr>
      </w:pPr>
      <w:r w:rsidRPr="00CC4BC7">
        <w:rPr>
          <w:rFonts w:ascii="Arial" w:hAnsi="Arial" w:cs="Arial"/>
          <w:b/>
          <w:sz w:val="22"/>
          <w:szCs w:val="22"/>
        </w:rPr>
        <w:lastRenderedPageBreak/>
        <w:t>Other</w:t>
      </w:r>
    </w:p>
    <w:p w14:paraId="1299C43A" w14:textId="77777777" w:rsidR="002A7678" w:rsidRPr="00CC4BC7" w:rsidRDefault="002A7678" w:rsidP="003161C5">
      <w:pPr>
        <w:ind w:left="-720"/>
        <w:rPr>
          <w:rFonts w:ascii="Arial" w:hAnsi="Arial" w:cs="Arial"/>
          <w:sz w:val="22"/>
          <w:szCs w:val="22"/>
        </w:rPr>
      </w:pPr>
    </w:p>
    <w:p w14:paraId="4C145B8C" w14:textId="1927C635" w:rsidR="003F23D7" w:rsidRPr="00CC4BC7" w:rsidRDefault="0083331E" w:rsidP="00197AEF">
      <w:pPr>
        <w:ind w:left="-284"/>
        <w:rPr>
          <w:rFonts w:ascii="Arial" w:hAnsi="Arial" w:cs="Arial"/>
          <w:sz w:val="22"/>
          <w:szCs w:val="22"/>
        </w:rPr>
      </w:pPr>
      <w:r w:rsidRPr="00CC4BC7">
        <w:rPr>
          <w:rFonts w:ascii="Arial" w:hAnsi="Arial" w:cs="Arial"/>
          <w:sz w:val="22"/>
          <w:szCs w:val="22"/>
        </w:rPr>
        <w:t>i</w:t>
      </w:r>
      <w:r w:rsidR="002A7678" w:rsidRPr="00CC4BC7">
        <w:rPr>
          <w:rFonts w:ascii="Arial" w:hAnsi="Arial" w:cs="Arial"/>
          <w:sz w:val="22"/>
          <w:szCs w:val="22"/>
        </w:rPr>
        <w:t xml:space="preserve">) </w:t>
      </w:r>
      <w:r w:rsidR="003F23D7" w:rsidRPr="00CC4BC7">
        <w:rPr>
          <w:rFonts w:ascii="Arial" w:hAnsi="Arial" w:cs="Arial"/>
          <w:sz w:val="22"/>
          <w:szCs w:val="22"/>
        </w:rPr>
        <w:t>The post holder is required to possess a valid driver's license for operating the council's vehicles.</w:t>
      </w:r>
    </w:p>
    <w:p w14:paraId="2D1F4848" w14:textId="4408E785" w:rsidR="003F23D7" w:rsidRPr="00CC4BC7" w:rsidRDefault="003F23D7" w:rsidP="00197AEF">
      <w:pPr>
        <w:ind w:left="-284"/>
        <w:rPr>
          <w:rFonts w:ascii="Arial" w:hAnsi="Arial" w:cs="Arial"/>
          <w:sz w:val="22"/>
          <w:szCs w:val="22"/>
        </w:rPr>
      </w:pPr>
    </w:p>
    <w:p w14:paraId="1B1EBCB6" w14:textId="3E2626A5" w:rsidR="002A7678" w:rsidRPr="00CC4BC7" w:rsidRDefault="003F23D7" w:rsidP="00197AEF">
      <w:pPr>
        <w:ind w:left="-284"/>
        <w:rPr>
          <w:rFonts w:ascii="Arial" w:hAnsi="Arial" w:cs="Arial"/>
          <w:sz w:val="22"/>
          <w:szCs w:val="22"/>
        </w:rPr>
      </w:pPr>
      <w:r w:rsidRPr="00CC4BC7">
        <w:rPr>
          <w:rFonts w:ascii="Arial" w:hAnsi="Arial" w:cs="Arial"/>
          <w:sz w:val="22"/>
          <w:szCs w:val="22"/>
        </w:rPr>
        <w:t xml:space="preserve">ii) </w:t>
      </w:r>
      <w:r w:rsidR="002A7678" w:rsidRPr="00CC4BC7">
        <w:rPr>
          <w:rFonts w:ascii="Arial" w:hAnsi="Arial" w:cs="Arial"/>
          <w:sz w:val="22"/>
          <w:szCs w:val="22"/>
        </w:rPr>
        <w:t xml:space="preserve">To maintain confidentiality of information acquired in the course of undertaking </w:t>
      </w:r>
    </w:p>
    <w:p w14:paraId="13F41E41" w14:textId="1DB43B00" w:rsidR="00A47DC6" w:rsidRPr="00CC4BC7" w:rsidRDefault="002A7678" w:rsidP="00197AEF">
      <w:pPr>
        <w:ind w:left="-284"/>
        <w:rPr>
          <w:rFonts w:ascii="Arial" w:hAnsi="Arial" w:cs="Arial"/>
          <w:sz w:val="22"/>
          <w:szCs w:val="22"/>
        </w:rPr>
      </w:pPr>
      <w:r w:rsidRPr="00CC4BC7">
        <w:rPr>
          <w:rFonts w:ascii="Arial" w:hAnsi="Arial" w:cs="Arial"/>
          <w:sz w:val="22"/>
          <w:szCs w:val="22"/>
        </w:rPr>
        <w:t xml:space="preserve">     duties for the department. </w:t>
      </w:r>
    </w:p>
    <w:p w14:paraId="70A8822A" w14:textId="77777777" w:rsidR="00AE7EC1" w:rsidRPr="00CC4BC7" w:rsidRDefault="00AE7EC1" w:rsidP="00197AEF">
      <w:pPr>
        <w:ind w:left="-284"/>
        <w:rPr>
          <w:rFonts w:ascii="Arial" w:hAnsi="Arial" w:cs="Arial"/>
          <w:sz w:val="22"/>
          <w:szCs w:val="22"/>
        </w:rPr>
      </w:pPr>
    </w:p>
    <w:p w14:paraId="3797CE45" w14:textId="196F8069" w:rsidR="00404DA2" w:rsidRPr="00CC4BC7" w:rsidRDefault="00317EEB" w:rsidP="00197AEF">
      <w:pPr>
        <w:ind w:left="-284"/>
        <w:rPr>
          <w:rFonts w:ascii="Arial" w:hAnsi="Arial" w:cs="Arial"/>
          <w:sz w:val="22"/>
          <w:szCs w:val="22"/>
        </w:rPr>
      </w:pPr>
      <w:r w:rsidRPr="00CC4BC7">
        <w:rPr>
          <w:rFonts w:ascii="Arial" w:hAnsi="Arial" w:cs="Arial"/>
          <w:sz w:val="22"/>
          <w:szCs w:val="22"/>
        </w:rPr>
        <w:t>i</w:t>
      </w:r>
      <w:r w:rsidR="00404DA2" w:rsidRPr="00CC4BC7">
        <w:rPr>
          <w:rFonts w:ascii="Arial" w:hAnsi="Arial" w:cs="Arial"/>
          <w:sz w:val="22"/>
          <w:szCs w:val="22"/>
        </w:rPr>
        <w:t>ii) All work is carried out to be compliant with the UK General Data Protection</w:t>
      </w:r>
    </w:p>
    <w:p w14:paraId="55D101A9" w14:textId="77777777" w:rsidR="00404DA2" w:rsidRPr="00CC4BC7" w:rsidRDefault="00404DA2" w:rsidP="00197AEF">
      <w:pPr>
        <w:ind w:left="-284"/>
        <w:rPr>
          <w:rFonts w:ascii="Arial" w:hAnsi="Arial" w:cs="Arial"/>
          <w:sz w:val="22"/>
          <w:szCs w:val="22"/>
        </w:rPr>
      </w:pPr>
      <w:r w:rsidRPr="00CC4BC7">
        <w:rPr>
          <w:rFonts w:ascii="Arial" w:hAnsi="Arial" w:cs="Arial"/>
          <w:sz w:val="22"/>
          <w:szCs w:val="22"/>
        </w:rPr>
        <w:t xml:space="preserve">     Regulations (UKGDPR).</w:t>
      </w:r>
    </w:p>
    <w:p w14:paraId="090A0D94" w14:textId="77777777" w:rsidR="007C0593" w:rsidRPr="00CC4BC7" w:rsidRDefault="007C0593" w:rsidP="00197AEF">
      <w:pPr>
        <w:ind w:left="-284"/>
        <w:rPr>
          <w:rFonts w:ascii="Arial" w:hAnsi="Arial" w:cs="Arial"/>
          <w:sz w:val="22"/>
          <w:szCs w:val="22"/>
        </w:rPr>
      </w:pPr>
    </w:p>
    <w:p w14:paraId="5A62AD56" w14:textId="38C27D64" w:rsidR="007C0593" w:rsidRPr="00CC4BC7" w:rsidRDefault="007C0593" w:rsidP="00197AEF">
      <w:pPr>
        <w:ind w:left="-284"/>
        <w:rPr>
          <w:rFonts w:ascii="Arial" w:hAnsi="Arial" w:cs="Arial"/>
          <w:sz w:val="22"/>
          <w:szCs w:val="22"/>
        </w:rPr>
      </w:pPr>
      <w:r w:rsidRPr="00CC4BC7">
        <w:rPr>
          <w:rFonts w:ascii="Arial" w:hAnsi="Arial" w:cs="Arial"/>
          <w:sz w:val="22"/>
          <w:szCs w:val="22"/>
        </w:rPr>
        <w:t>iv) The post holder will ensure they stay impartial on all Keighley Town Council matters.</w:t>
      </w:r>
    </w:p>
    <w:p w14:paraId="1B15705C" w14:textId="77777777" w:rsidR="007C0593" w:rsidRPr="00CC4BC7" w:rsidRDefault="007C0593" w:rsidP="007C0593">
      <w:pPr>
        <w:ind w:left="-720"/>
        <w:rPr>
          <w:rFonts w:ascii="Arial" w:hAnsi="Arial" w:cs="Arial"/>
          <w:sz w:val="22"/>
          <w:szCs w:val="22"/>
        </w:rPr>
      </w:pPr>
    </w:p>
    <w:p w14:paraId="24FC1B2F" w14:textId="0738A6A9" w:rsidR="004E1965" w:rsidRPr="00CC4BC7" w:rsidRDefault="004E1965" w:rsidP="004E1965">
      <w:pPr>
        <w:ind w:left="-709"/>
        <w:rPr>
          <w:rFonts w:ascii="Arial" w:hAnsi="Arial" w:cs="Arial"/>
          <w:bCs/>
          <w:sz w:val="22"/>
          <w:szCs w:val="22"/>
        </w:rPr>
      </w:pPr>
    </w:p>
    <w:sectPr w:rsidR="004E1965" w:rsidRPr="00CC4BC7" w:rsidSect="00500E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612A" w14:textId="77777777" w:rsidR="00DC11DC" w:rsidRDefault="00DC11DC">
      <w:r>
        <w:separator/>
      </w:r>
    </w:p>
  </w:endnote>
  <w:endnote w:type="continuationSeparator" w:id="0">
    <w:p w14:paraId="0AFFDFFC" w14:textId="77777777" w:rsidR="00DC11DC" w:rsidRDefault="00D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CF59" w14:textId="5822200A" w:rsidR="007C0593" w:rsidRDefault="007C0593" w:rsidP="007C0593">
    <w:pPr>
      <w:ind w:left="-709"/>
      <w:rPr>
        <w:rFonts w:ascii="Arial" w:hAnsi="Arial" w:cs="Arial"/>
        <w:b/>
        <w:sz w:val="22"/>
        <w:szCs w:val="22"/>
      </w:rPr>
    </w:pPr>
    <w:r>
      <w:rPr>
        <w:rFonts w:ascii="Arial" w:hAnsi="Arial" w:cs="Arial"/>
        <w:b/>
        <w:sz w:val="22"/>
        <w:szCs w:val="22"/>
      </w:rPr>
      <w:t>A</w:t>
    </w:r>
    <w:r w:rsidR="00E92DEA">
      <w:rPr>
        <w:rFonts w:ascii="Arial" w:hAnsi="Arial" w:cs="Arial"/>
        <w:b/>
        <w:sz w:val="22"/>
        <w:szCs w:val="22"/>
      </w:rPr>
      <w:t>pril 2024</w:t>
    </w:r>
  </w:p>
  <w:p w14:paraId="34CE0A41" w14:textId="31107CDF" w:rsidR="00726D10" w:rsidRPr="00026883" w:rsidRDefault="00726D10" w:rsidP="00726D10">
    <w:pPr>
      <w:pStyle w:val="Footer"/>
      <w:rPr>
        <w:rFonts w:ascii="Arial" w:hAnsi="Arial" w:cs="Arial"/>
        <w:sz w:val="16"/>
        <w:szCs w:val="16"/>
      </w:rPr>
    </w:pPr>
    <w:r w:rsidRPr="00026883">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1D9C" w14:textId="77777777" w:rsidR="00DC11DC" w:rsidRDefault="00DC11DC">
      <w:r>
        <w:separator/>
      </w:r>
    </w:p>
  </w:footnote>
  <w:footnote w:type="continuationSeparator" w:id="0">
    <w:p w14:paraId="33CB0E33" w14:textId="77777777" w:rsidR="00DC11DC" w:rsidRDefault="00DC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384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F49D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27B45"/>
    <w:multiLevelType w:val="hybridMultilevel"/>
    <w:tmpl w:val="F5043710"/>
    <w:lvl w:ilvl="0" w:tplc="DF6EFAC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06DC50E0"/>
    <w:multiLevelType w:val="hybridMultilevel"/>
    <w:tmpl w:val="D7046B9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0AB1BFC"/>
    <w:multiLevelType w:val="hybridMultilevel"/>
    <w:tmpl w:val="77FC7FB2"/>
    <w:lvl w:ilvl="0" w:tplc="B94E743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C0FD9"/>
    <w:multiLevelType w:val="hybridMultilevel"/>
    <w:tmpl w:val="05C256D0"/>
    <w:lvl w:ilvl="0" w:tplc="EF0A185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1A2524AD"/>
    <w:multiLevelType w:val="multilevel"/>
    <w:tmpl w:val="88D8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2F2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2B14E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A311F3"/>
    <w:multiLevelType w:val="multilevel"/>
    <w:tmpl w:val="AFBA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50953"/>
    <w:multiLevelType w:val="multilevel"/>
    <w:tmpl w:val="C2B0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F1E70"/>
    <w:multiLevelType w:val="multilevel"/>
    <w:tmpl w:val="EF4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31CD2"/>
    <w:multiLevelType w:val="hybridMultilevel"/>
    <w:tmpl w:val="CD82AA0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3B53233C"/>
    <w:multiLevelType w:val="hybridMultilevel"/>
    <w:tmpl w:val="1A2EAD8A"/>
    <w:lvl w:ilvl="0" w:tplc="97260132">
      <w:start w:val="1"/>
      <w:numFmt w:val="lowerRoman"/>
      <w:lvlText w:val="%1)"/>
      <w:lvlJc w:val="left"/>
      <w:pPr>
        <w:ind w:left="11" w:hanging="720"/>
      </w:pPr>
      <w:rPr>
        <w:rFonts w:hint="default"/>
        <w:b w:val="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4" w15:restartNumberingAfterBreak="0">
    <w:nsid w:val="3E436316"/>
    <w:multiLevelType w:val="hybridMultilevel"/>
    <w:tmpl w:val="103C4ACA"/>
    <w:lvl w:ilvl="0" w:tplc="AFF2897E">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5" w15:restartNumberingAfterBreak="0">
    <w:nsid w:val="3F196949"/>
    <w:multiLevelType w:val="multilevel"/>
    <w:tmpl w:val="CFDE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F6D61"/>
    <w:multiLevelType w:val="hybridMultilevel"/>
    <w:tmpl w:val="DED41762"/>
    <w:lvl w:ilvl="0" w:tplc="5644058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1289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E04999"/>
    <w:multiLevelType w:val="multilevel"/>
    <w:tmpl w:val="793E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1058C"/>
    <w:multiLevelType w:val="hybridMultilevel"/>
    <w:tmpl w:val="E88CC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183AAF"/>
    <w:multiLevelType w:val="hybridMultilevel"/>
    <w:tmpl w:val="4B102BE0"/>
    <w:lvl w:ilvl="0" w:tplc="C17E86C2">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1" w15:restartNumberingAfterBreak="0">
    <w:nsid w:val="729D468D"/>
    <w:multiLevelType w:val="hybridMultilevel"/>
    <w:tmpl w:val="4ABEB202"/>
    <w:lvl w:ilvl="0" w:tplc="20F262AE">
      <w:start w:val="1"/>
      <w:numFmt w:val="decimal"/>
      <w:lvlText w:val="%1."/>
      <w:lvlJc w:val="left"/>
      <w:pPr>
        <w:ind w:left="-349" w:hanging="360"/>
      </w:pPr>
      <w:rPr>
        <w:rFonts w:hint="default"/>
        <w:b w:val="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2" w15:restartNumberingAfterBreak="0">
    <w:nsid w:val="7971305E"/>
    <w:multiLevelType w:val="hybridMultilevel"/>
    <w:tmpl w:val="837E034A"/>
    <w:lvl w:ilvl="0" w:tplc="4ED806A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D6B39B9"/>
    <w:multiLevelType w:val="hybridMultilevel"/>
    <w:tmpl w:val="6CA6B308"/>
    <w:lvl w:ilvl="0" w:tplc="ED4C363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16cid:durableId="1786774751">
    <w:abstractNumId w:val="4"/>
  </w:num>
  <w:num w:numId="2" w16cid:durableId="888885326">
    <w:abstractNumId w:val="22"/>
  </w:num>
  <w:num w:numId="3" w16cid:durableId="1848783217">
    <w:abstractNumId w:val="19"/>
  </w:num>
  <w:num w:numId="4" w16cid:durableId="646782064">
    <w:abstractNumId w:val="14"/>
  </w:num>
  <w:num w:numId="5" w16cid:durableId="258299261">
    <w:abstractNumId w:val="20"/>
  </w:num>
  <w:num w:numId="6" w16cid:durableId="1603610338">
    <w:abstractNumId w:val="2"/>
  </w:num>
  <w:num w:numId="7" w16cid:durableId="1491822481">
    <w:abstractNumId w:val="5"/>
  </w:num>
  <w:num w:numId="8" w16cid:durableId="1468088077">
    <w:abstractNumId w:val="15"/>
  </w:num>
  <w:num w:numId="9" w16cid:durableId="1798177127">
    <w:abstractNumId w:val="18"/>
  </w:num>
  <w:num w:numId="10" w16cid:durableId="1156149872">
    <w:abstractNumId w:val="23"/>
  </w:num>
  <w:num w:numId="11" w16cid:durableId="1511218663">
    <w:abstractNumId w:val="8"/>
  </w:num>
  <w:num w:numId="12" w16cid:durableId="923103121">
    <w:abstractNumId w:val="0"/>
  </w:num>
  <w:num w:numId="13" w16cid:durableId="1786382863">
    <w:abstractNumId w:val="17"/>
  </w:num>
  <w:num w:numId="14" w16cid:durableId="429936820">
    <w:abstractNumId w:val="7"/>
  </w:num>
  <w:num w:numId="15" w16cid:durableId="1083333863">
    <w:abstractNumId w:val="1"/>
  </w:num>
  <w:num w:numId="16" w16cid:durableId="1708681367">
    <w:abstractNumId w:val="16"/>
  </w:num>
  <w:num w:numId="17" w16cid:durableId="95099560">
    <w:abstractNumId w:val="9"/>
  </w:num>
  <w:num w:numId="18" w16cid:durableId="1454440511">
    <w:abstractNumId w:val="6"/>
  </w:num>
  <w:num w:numId="19" w16cid:durableId="1444957241">
    <w:abstractNumId w:val="10"/>
  </w:num>
  <w:num w:numId="20" w16cid:durableId="2115637374">
    <w:abstractNumId w:val="11"/>
  </w:num>
  <w:num w:numId="21" w16cid:durableId="2099446526">
    <w:abstractNumId w:val="3"/>
  </w:num>
  <w:num w:numId="22" w16cid:durableId="314454760">
    <w:abstractNumId w:val="12"/>
  </w:num>
  <w:num w:numId="23" w16cid:durableId="1428232717">
    <w:abstractNumId w:val="21"/>
  </w:num>
  <w:num w:numId="24" w16cid:durableId="9413784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88"/>
    <w:rsid w:val="00001BA3"/>
    <w:rsid w:val="00003434"/>
    <w:rsid w:val="00012AD1"/>
    <w:rsid w:val="00017635"/>
    <w:rsid w:val="00026883"/>
    <w:rsid w:val="00050F47"/>
    <w:rsid w:val="00061F93"/>
    <w:rsid w:val="00062498"/>
    <w:rsid w:val="00071F4C"/>
    <w:rsid w:val="00074DE1"/>
    <w:rsid w:val="000A588D"/>
    <w:rsid w:val="000B1851"/>
    <w:rsid w:val="000F2279"/>
    <w:rsid w:val="00136543"/>
    <w:rsid w:val="001751A2"/>
    <w:rsid w:val="00184EB3"/>
    <w:rsid w:val="00197AEF"/>
    <w:rsid w:val="001B4FB2"/>
    <w:rsid w:val="00201B81"/>
    <w:rsid w:val="002059B4"/>
    <w:rsid w:val="00250FDB"/>
    <w:rsid w:val="002704BD"/>
    <w:rsid w:val="00271FC7"/>
    <w:rsid w:val="00286C1E"/>
    <w:rsid w:val="00293C47"/>
    <w:rsid w:val="00295BC1"/>
    <w:rsid w:val="002A1C95"/>
    <w:rsid w:val="002A7678"/>
    <w:rsid w:val="002C1518"/>
    <w:rsid w:val="002D22DC"/>
    <w:rsid w:val="002D5445"/>
    <w:rsid w:val="00301713"/>
    <w:rsid w:val="00310551"/>
    <w:rsid w:val="00310933"/>
    <w:rsid w:val="00315BDC"/>
    <w:rsid w:val="003161C5"/>
    <w:rsid w:val="00317EEB"/>
    <w:rsid w:val="00354C3D"/>
    <w:rsid w:val="00374CB6"/>
    <w:rsid w:val="00395619"/>
    <w:rsid w:val="003A1297"/>
    <w:rsid w:val="003E1081"/>
    <w:rsid w:val="003F23D7"/>
    <w:rsid w:val="003F60B0"/>
    <w:rsid w:val="004035A0"/>
    <w:rsid w:val="00404DA2"/>
    <w:rsid w:val="0041143E"/>
    <w:rsid w:val="00445D3E"/>
    <w:rsid w:val="0046262E"/>
    <w:rsid w:val="00474D67"/>
    <w:rsid w:val="0047794F"/>
    <w:rsid w:val="00483424"/>
    <w:rsid w:val="004B7DAB"/>
    <w:rsid w:val="004D0880"/>
    <w:rsid w:val="004E1965"/>
    <w:rsid w:val="00500E51"/>
    <w:rsid w:val="00506E00"/>
    <w:rsid w:val="00530741"/>
    <w:rsid w:val="0056794D"/>
    <w:rsid w:val="0059355D"/>
    <w:rsid w:val="005973CA"/>
    <w:rsid w:val="00597D0D"/>
    <w:rsid w:val="005A7935"/>
    <w:rsid w:val="006237BF"/>
    <w:rsid w:val="00624A36"/>
    <w:rsid w:val="00631ADE"/>
    <w:rsid w:val="00635A33"/>
    <w:rsid w:val="0068059A"/>
    <w:rsid w:val="00682517"/>
    <w:rsid w:val="00683615"/>
    <w:rsid w:val="006A2AE1"/>
    <w:rsid w:val="006A4206"/>
    <w:rsid w:val="006D1CB2"/>
    <w:rsid w:val="006F6765"/>
    <w:rsid w:val="00713E04"/>
    <w:rsid w:val="00726D10"/>
    <w:rsid w:val="0073732C"/>
    <w:rsid w:val="00754A2A"/>
    <w:rsid w:val="00760861"/>
    <w:rsid w:val="00761E5D"/>
    <w:rsid w:val="0078264D"/>
    <w:rsid w:val="007826AE"/>
    <w:rsid w:val="007A3E83"/>
    <w:rsid w:val="007C0593"/>
    <w:rsid w:val="00814919"/>
    <w:rsid w:val="00822389"/>
    <w:rsid w:val="0083331E"/>
    <w:rsid w:val="008373A1"/>
    <w:rsid w:val="0089484A"/>
    <w:rsid w:val="008C6F88"/>
    <w:rsid w:val="008E00D7"/>
    <w:rsid w:val="008E2221"/>
    <w:rsid w:val="008E42F8"/>
    <w:rsid w:val="00902A31"/>
    <w:rsid w:val="00924154"/>
    <w:rsid w:val="00931AFA"/>
    <w:rsid w:val="00945C8B"/>
    <w:rsid w:val="00951B66"/>
    <w:rsid w:val="00952D23"/>
    <w:rsid w:val="009551B2"/>
    <w:rsid w:val="009565BA"/>
    <w:rsid w:val="00962A60"/>
    <w:rsid w:val="00963A6B"/>
    <w:rsid w:val="009902BF"/>
    <w:rsid w:val="009948EA"/>
    <w:rsid w:val="00997E25"/>
    <w:rsid w:val="009E458F"/>
    <w:rsid w:val="009E4EC0"/>
    <w:rsid w:val="009E6EF5"/>
    <w:rsid w:val="00A12E88"/>
    <w:rsid w:val="00A478C3"/>
    <w:rsid w:val="00A47DC6"/>
    <w:rsid w:val="00A56F97"/>
    <w:rsid w:val="00A91C8E"/>
    <w:rsid w:val="00AC5EE8"/>
    <w:rsid w:val="00AD46E3"/>
    <w:rsid w:val="00AE7EC1"/>
    <w:rsid w:val="00B1193A"/>
    <w:rsid w:val="00B144E9"/>
    <w:rsid w:val="00B17D69"/>
    <w:rsid w:val="00B277E8"/>
    <w:rsid w:val="00B805E6"/>
    <w:rsid w:val="00B9326A"/>
    <w:rsid w:val="00BA40EB"/>
    <w:rsid w:val="00BB18DD"/>
    <w:rsid w:val="00BB1D72"/>
    <w:rsid w:val="00BC722A"/>
    <w:rsid w:val="00C1548C"/>
    <w:rsid w:val="00C47BB2"/>
    <w:rsid w:val="00C559E8"/>
    <w:rsid w:val="00C602A5"/>
    <w:rsid w:val="00C734CD"/>
    <w:rsid w:val="00C76E17"/>
    <w:rsid w:val="00CC0543"/>
    <w:rsid w:val="00CC17F2"/>
    <w:rsid w:val="00CC4BC7"/>
    <w:rsid w:val="00CD00B7"/>
    <w:rsid w:val="00CF79B7"/>
    <w:rsid w:val="00D1686F"/>
    <w:rsid w:val="00D2408E"/>
    <w:rsid w:val="00D57E9C"/>
    <w:rsid w:val="00D76AFB"/>
    <w:rsid w:val="00D87642"/>
    <w:rsid w:val="00DA2D1B"/>
    <w:rsid w:val="00DA5C0E"/>
    <w:rsid w:val="00DC11DC"/>
    <w:rsid w:val="00DC66C5"/>
    <w:rsid w:val="00DE2112"/>
    <w:rsid w:val="00DF10C7"/>
    <w:rsid w:val="00E214D8"/>
    <w:rsid w:val="00E402A2"/>
    <w:rsid w:val="00E41A57"/>
    <w:rsid w:val="00E60789"/>
    <w:rsid w:val="00E92DEA"/>
    <w:rsid w:val="00EA26D2"/>
    <w:rsid w:val="00EA2F47"/>
    <w:rsid w:val="00EC2C83"/>
    <w:rsid w:val="00ED18A8"/>
    <w:rsid w:val="00ED34CD"/>
    <w:rsid w:val="00ED472E"/>
    <w:rsid w:val="00EE04C3"/>
    <w:rsid w:val="00F072CA"/>
    <w:rsid w:val="00F80B38"/>
    <w:rsid w:val="00F90460"/>
    <w:rsid w:val="00FA3210"/>
    <w:rsid w:val="00FD7C28"/>
    <w:rsid w:val="00FF591C"/>
    <w:rsid w:val="00FF77A8"/>
    <w:rsid w:val="00FF7868"/>
    <w:rsid w:val="1CC42E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403D9"/>
  <w15:chartTrackingRefBased/>
  <w15:docId w15:val="{20DE38CF-9D85-4D22-8DD9-04B9FD4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2A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6F88"/>
    <w:rPr>
      <w:rFonts w:ascii="Tahoma" w:hAnsi="Tahoma" w:cs="Tahoma"/>
      <w:sz w:val="16"/>
      <w:szCs w:val="16"/>
    </w:rPr>
  </w:style>
  <w:style w:type="paragraph" w:styleId="Header">
    <w:name w:val="header"/>
    <w:basedOn w:val="Normal"/>
    <w:rsid w:val="00726D10"/>
    <w:pPr>
      <w:tabs>
        <w:tab w:val="center" w:pos="4153"/>
        <w:tab w:val="right" w:pos="8306"/>
      </w:tabs>
    </w:pPr>
  </w:style>
  <w:style w:type="paragraph" w:styleId="Footer">
    <w:name w:val="footer"/>
    <w:basedOn w:val="Normal"/>
    <w:rsid w:val="00726D10"/>
    <w:pPr>
      <w:tabs>
        <w:tab w:val="center" w:pos="4153"/>
        <w:tab w:val="right" w:pos="8306"/>
      </w:tabs>
    </w:pPr>
  </w:style>
  <w:style w:type="paragraph" w:customStyle="1" w:styleId="Default">
    <w:name w:val="Default"/>
    <w:rsid w:val="005A7935"/>
    <w:pPr>
      <w:autoSpaceDE w:val="0"/>
      <w:autoSpaceDN w:val="0"/>
      <w:adjustRightInd w:val="0"/>
    </w:pPr>
    <w:rPr>
      <w:rFonts w:ascii="Arial" w:hAnsi="Arial" w:cs="Arial"/>
      <w:color w:val="000000"/>
      <w:sz w:val="24"/>
      <w:szCs w:val="24"/>
      <w:lang w:eastAsia="en-GB"/>
    </w:rPr>
  </w:style>
  <w:style w:type="character" w:styleId="CommentReference">
    <w:name w:val="annotation reference"/>
    <w:basedOn w:val="DefaultParagraphFont"/>
    <w:rsid w:val="00354C3D"/>
    <w:rPr>
      <w:sz w:val="16"/>
      <w:szCs w:val="16"/>
    </w:rPr>
  </w:style>
  <w:style w:type="paragraph" w:styleId="CommentText">
    <w:name w:val="annotation text"/>
    <w:basedOn w:val="Normal"/>
    <w:link w:val="CommentTextChar"/>
    <w:rsid w:val="00354C3D"/>
    <w:rPr>
      <w:sz w:val="20"/>
      <w:szCs w:val="20"/>
    </w:rPr>
  </w:style>
  <w:style w:type="character" w:customStyle="1" w:styleId="CommentTextChar">
    <w:name w:val="Comment Text Char"/>
    <w:basedOn w:val="DefaultParagraphFont"/>
    <w:link w:val="CommentText"/>
    <w:rsid w:val="00354C3D"/>
    <w:rPr>
      <w:lang w:eastAsia="en-GB"/>
    </w:rPr>
  </w:style>
  <w:style w:type="paragraph" w:styleId="CommentSubject">
    <w:name w:val="annotation subject"/>
    <w:basedOn w:val="CommentText"/>
    <w:next w:val="CommentText"/>
    <w:link w:val="CommentSubjectChar"/>
    <w:rsid w:val="00354C3D"/>
    <w:rPr>
      <w:b/>
      <w:bCs/>
    </w:rPr>
  </w:style>
  <w:style w:type="character" w:customStyle="1" w:styleId="CommentSubjectChar">
    <w:name w:val="Comment Subject Char"/>
    <w:basedOn w:val="CommentTextChar"/>
    <w:link w:val="CommentSubject"/>
    <w:rsid w:val="00354C3D"/>
    <w:rPr>
      <w:b/>
      <w:bCs/>
      <w:lang w:eastAsia="en-GB"/>
    </w:rPr>
  </w:style>
  <w:style w:type="paragraph" w:styleId="ListParagraph">
    <w:name w:val="List Paragraph"/>
    <w:basedOn w:val="Normal"/>
    <w:uiPriority w:val="34"/>
    <w:qFormat/>
    <w:rsid w:val="008E00D7"/>
    <w:pPr>
      <w:ind w:left="720"/>
      <w:contextualSpacing/>
    </w:pPr>
  </w:style>
  <w:style w:type="paragraph" w:styleId="NoSpacing">
    <w:name w:val="No Spacing"/>
    <w:uiPriority w:val="1"/>
    <w:qFormat/>
    <w:rsid w:val="00404DA2"/>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2704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9197">
      <w:bodyDiv w:val="1"/>
      <w:marLeft w:val="0"/>
      <w:marRight w:val="0"/>
      <w:marTop w:val="0"/>
      <w:marBottom w:val="0"/>
      <w:divBdr>
        <w:top w:val="none" w:sz="0" w:space="0" w:color="auto"/>
        <w:left w:val="none" w:sz="0" w:space="0" w:color="auto"/>
        <w:bottom w:val="none" w:sz="0" w:space="0" w:color="auto"/>
        <w:right w:val="none" w:sz="0" w:space="0" w:color="auto"/>
      </w:divBdr>
    </w:div>
    <w:div w:id="688063348">
      <w:bodyDiv w:val="1"/>
      <w:marLeft w:val="0"/>
      <w:marRight w:val="0"/>
      <w:marTop w:val="0"/>
      <w:marBottom w:val="0"/>
      <w:divBdr>
        <w:top w:val="none" w:sz="0" w:space="0" w:color="auto"/>
        <w:left w:val="none" w:sz="0" w:space="0" w:color="auto"/>
        <w:bottom w:val="none" w:sz="0" w:space="0" w:color="auto"/>
        <w:right w:val="none" w:sz="0" w:space="0" w:color="auto"/>
      </w:divBdr>
      <w:divsChild>
        <w:div w:id="470515692">
          <w:marLeft w:val="0"/>
          <w:marRight w:val="0"/>
          <w:marTop w:val="0"/>
          <w:marBottom w:val="0"/>
          <w:divBdr>
            <w:top w:val="none" w:sz="0" w:space="0" w:color="auto"/>
            <w:left w:val="none" w:sz="0" w:space="0" w:color="auto"/>
            <w:bottom w:val="none" w:sz="0" w:space="0" w:color="auto"/>
            <w:right w:val="none" w:sz="0" w:space="0" w:color="auto"/>
          </w:divBdr>
          <w:divsChild>
            <w:div w:id="402333162">
              <w:marLeft w:val="0"/>
              <w:marRight w:val="0"/>
              <w:marTop w:val="0"/>
              <w:marBottom w:val="0"/>
              <w:divBdr>
                <w:top w:val="none" w:sz="0" w:space="0" w:color="auto"/>
                <w:left w:val="none" w:sz="0" w:space="0" w:color="auto"/>
                <w:bottom w:val="none" w:sz="0" w:space="0" w:color="auto"/>
                <w:right w:val="none" w:sz="0" w:space="0" w:color="auto"/>
              </w:divBdr>
              <w:divsChild>
                <w:div w:id="681785902">
                  <w:marLeft w:val="0"/>
                  <w:marRight w:val="0"/>
                  <w:marTop w:val="0"/>
                  <w:marBottom w:val="0"/>
                  <w:divBdr>
                    <w:top w:val="none" w:sz="0" w:space="0" w:color="auto"/>
                    <w:left w:val="none" w:sz="0" w:space="0" w:color="auto"/>
                    <w:bottom w:val="none" w:sz="0" w:space="0" w:color="auto"/>
                    <w:right w:val="none" w:sz="0" w:space="0" w:color="auto"/>
                  </w:divBdr>
                  <w:divsChild>
                    <w:div w:id="560097772">
                      <w:marLeft w:val="0"/>
                      <w:marRight w:val="0"/>
                      <w:marTop w:val="0"/>
                      <w:marBottom w:val="525"/>
                      <w:divBdr>
                        <w:top w:val="none" w:sz="0" w:space="0" w:color="auto"/>
                        <w:left w:val="none" w:sz="0" w:space="0" w:color="auto"/>
                        <w:bottom w:val="none" w:sz="0" w:space="0" w:color="auto"/>
                        <w:right w:val="none" w:sz="0" w:space="0" w:color="auto"/>
                      </w:divBdr>
                      <w:divsChild>
                        <w:div w:id="17300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97898">
          <w:marLeft w:val="0"/>
          <w:marRight w:val="0"/>
          <w:marTop w:val="0"/>
          <w:marBottom w:val="0"/>
          <w:divBdr>
            <w:top w:val="none" w:sz="0" w:space="0" w:color="auto"/>
            <w:left w:val="none" w:sz="0" w:space="0" w:color="auto"/>
            <w:bottom w:val="none" w:sz="0" w:space="0" w:color="auto"/>
            <w:right w:val="none" w:sz="0" w:space="0" w:color="auto"/>
          </w:divBdr>
          <w:divsChild>
            <w:div w:id="927352485">
              <w:marLeft w:val="0"/>
              <w:marRight w:val="0"/>
              <w:marTop w:val="0"/>
              <w:marBottom w:val="0"/>
              <w:divBdr>
                <w:top w:val="none" w:sz="0" w:space="0" w:color="auto"/>
                <w:left w:val="none" w:sz="0" w:space="0" w:color="auto"/>
                <w:bottom w:val="none" w:sz="0" w:space="0" w:color="auto"/>
                <w:right w:val="none" w:sz="0" w:space="0" w:color="auto"/>
              </w:divBdr>
              <w:divsChild>
                <w:div w:id="1882664067">
                  <w:marLeft w:val="0"/>
                  <w:marRight w:val="0"/>
                  <w:marTop w:val="0"/>
                  <w:marBottom w:val="0"/>
                  <w:divBdr>
                    <w:top w:val="none" w:sz="0" w:space="0" w:color="auto"/>
                    <w:left w:val="none" w:sz="0" w:space="0" w:color="auto"/>
                    <w:bottom w:val="none" w:sz="0" w:space="0" w:color="auto"/>
                    <w:right w:val="none" w:sz="0" w:space="0" w:color="auto"/>
                  </w:divBdr>
                  <w:divsChild>
                    <w:div w:id="881136337">
                      <w:marLeft w:val="0"/>
                      <w:marRight w:val="0"/>
                      <w:marTop w:val="0"/>
                      <w:marBottom w:val="525"/>
                      <w:divBdr>
                        <w:top w:val="none" w:sz="0" w:space="0" w:color="auto"/>
                        <w:left w:val="none" w:sz="0" w:space="0" w:color="auto"/>
                        <w:bottom w:val="none" w:sz="0" w:space="0" w:color="auto"/>
                        <w:right w:val="none" w:sz="0" w:space="0" w:color="auto"/>
                      </w:divBdr>
                      <w:divsChild>
                        <w:div w:id="19774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22103">
      <w:bodyDiv w:val="1"/>
      <w:marLeft w:val="0"/>
      <w:marRight w:val="0"/>
      <w:marTop w:val="0"/>
      <w:marBottom w:val="0"/>
      <w:divBdr>
        <w:top w:val="none" w:sz="0" w:space="0" w:color="auto"/>
        <w:left w:val="none" w:sz="0" w:space="0" w:color="auto"/>
        <w:bottom w:val="none" w:sz="0" w:space="0" w:color="auto"/>
        <w:right w:val="none" w:sz="0" w:space="0" w:color="auto"/>
      </w:divBdr>
    </w:div>
    <w:div w:id="1725788625">
      <w:bodyDiv w:val="1"/>
      <w:marLeft w:val="0"/>
      <w:marRight w:val="0"/>
      <w:marTop w:val="0"/>
      <w:marBottom w:val="0"/>
      <w:divBdr>
        <w:top w:val="none" w:sz="0" w:space="0" w:color="auto"/>
        <w:left w:val="none" w:sz="0" w:space="0" w:color="auto"/>
        <w:bottom w:val="none" w:sz="0" w:space="0" w:color="auto"/>
        <w:right w:val="none" w:sz="0" w:space="0" w:color="auto"/>
      </w:divBdr>
    </w:div>
    <w:div w:id="18873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E33BF9A3D843B1DB1E80D96B882D" ma:contentTypeVersion="4" ma:contentTypeDescription="Create a new document." ma:contentTypeScope="" ma:versionID="42ca7aeebfd53f6e8c8367712cef9a68">
  <xsd:schema xmlns:xsd="http://www.w3.org/2001/XMLSchema" xmlns:xs="http://www.w3.org/2001/XMLSchema" xmlns:p="http://schemas.microsoft.com/office/2006/metadata/properties" xmlns:ns2="f16f0618-1ee9-441f-9d52-3aff226f33db" xmlns:ns3="97a5b4ed-d737-4e45-ac37-e8f0162e48b3" targetNamespace="http://schemas.microsoft.com/office/2006/metadata/properties" ma:root="true" ma:fieldsID="1cc39c198cfb065bf9d74f734b4d4f00" ns2:_="" ns3:_="">
    <xsd:import namespace="f16f0618-1ee9-441f-9d52-3aff226f33db"/>
    <xsd:import namespace="97a5b4ed-d737-4e45-ac37-e8f0162e48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0618-1ee9-441f-9d52-3aff226f3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5b4ed-d737-4e45-ac37-e8f0162e48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12055-1C7E-45EC-89BA-561BAD1055D6}">
  <ds:schemaRefs>
    <ds:schemaRef ds:uri="http://schemas.microsoft.com/sharepoint/v3/contenttype/forms"/>
  </ds:schemaRefs>
</ds:datastoreItem>
</file>

<file path=customXml/itemProps2.xml><?xml version="1.0" encoding="utf-8"?>
<ds:datastoreItem xmlns:ds="http://schemas.openxmlformats.org/officeDocument/2006/customXml" ds:itemID="{403B6978-B8D0-44BD-B619-B1D4A2B7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0618-1ee9-441f-9d52-3aff226f33db"/>
    <ds:schemaRef ds:uri="97a5b4ed-d737-4e45-ac37-e8f0162e4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7D2A3-31B7-4B14-BB14-F33C68D4F7A7}">
  <ds:schemaRefs>
    <ds:schemaRef ds:uri="http://schemas.microsoft.com/office/2006/metadata/properties"/>
    <ds:schemaRef ds:uri="97a5b4ed-d737-4e45-ac37-e8f0162e48b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16f0618-1ee9-441f-9d52-3aff226f33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746</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KEIGHLEY TOWN COUNCIL</vt:lpstr>
    </vt:vector>
  </TitlesOfParts>
  <Company>CBMDC</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KEIGHLEY TOWN COUNCIL</dc:title>
  <dc:subject/>
  <dc:creator>Joe Cooney</dc:creator>
  <cp:keywords/>
  <cp:lastModifiedBy>Joe Cooney</cp:lastModifiedBy>
  <cp:revision>6</cp:revision>
  <cp:lastPrinted>2024-02-29T11:05:00Z</cp:lastPrinted>
  <dcterms:created xsi:type="dcterms:W3CDTF">2024-03-22T14:03:00Z</dcterms:created>
  <dcterms:modified xsi:type="dcterms:W3CDTF">2024-04-18T08:43:00Z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0x010100621CE33BF9A3D843B1DB1E80D96B882D</vt:lpwstr>
  </property>
  <property fmtid="{D5CDD505-2E9C-101B-9397-08002B2CF9AE}" pid="3" name="GrammarlyDocumentId">
    <vt:lpwstr>1ce98ec4a508184212bb07128ff15403ef9a263f1a92d4410748b076b230a531</vt:lpwstr>
  </property>
</Properties>
</file>